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2AF38" w14:textId="77777777" w:rsidR="00C628A5" w:rsidRPr="00473F36" w:rsidRDefault="00C628A5" w:rsidP="00C628A5">
      <w:pPr>
        <w:ind w:left="-540"/>
        <w:jc w:val="center"/>
        <w:rPr>
          <w:b/>
          <w:sz w:val="40"/>
          <w:szCs w:val="40"/>
        </w:rPr>
      </w:pPr>
      <w:bookmarkStart w:id="0" w:name="_Hlk147411837"/>
      <w:r w:rsidRPr="00473F36">
        <w:rPr>
          <w:b/>
          <w:sz w:val="40"/>
          <w:szCs w:val="40"/>
        </w:rPr>
        <w:t>PANHANDLE GROUNDWATER</w:t>
      </w:r>
    </w:p>
    <w:p w14:paraId="6AF8B9BA" w14:textId="77777777" w:rsidR="00C628A5" w:rsidRPr="00473F36" w:rsidRDefault="00C628A5" w:rsidP="00C628A5">
      <w:pPr>
        <w:ind w:left="-540"/>
        <w:jc w:val="center"/>
        <w:rPr>
          <w:b/>
          <w:sz w:val="40"/>
          <w:szCs w:val="40"/>
        </w:rPr>
      </w:pPr>
      <w:r w:rsidRPr="00473F36">
        <w:rPr>
          <w:b/>
          <w:sz w:val="40"/>
          <w:szCs w:val="40"/>
        </w:rPr>
        <w:t>CONSERVATION DISTRICT</w:t>
      </w:r>
    </w:p>
    <w:p w14:paraId="62FA1239" w14:textId="29E43EC2" w:rsidR="00C628A5" w:rsidRPr="00473F36" w:rsidRDefault="00C628A5" w:rsidP="00C628A5">
      <w:pPr>
        <w:ind w:left="-540"/>
        <w:jc w:val="center"/>
        <w:rPr>
          <w:b/>
          <w:sz w:val="28"/>
          <w:szCs w:val="28"/>
        </w:rPr>
      </w:pPr>
      <w:r w:rsidRPr="00473F36">
        <w:rPr>
          <w:b/>
          <w:sz w:val="28"/>
          <w:szCs w:val="28"/>
        </w:rPr>
        <w:t>PUBLIC HEARING ON RULE</w:t>
      </w:r>
      <w:r w:rsidR="00B05037">
        <w:rPr>
          <w:b/>
          <w:sz w:val="28"/>
          <w:szCs w:val="28"/>
        </w:rPr>
        <w:t>S</w:t>
      </w:r>
    </w:p>
    <w:p w14:paraId="2E9A0613" w14:textId="77777777" w:rsidR="00C628A5" w:rsidRPr="00473F36" w:rsidRDefault="00C628A5" w:rsidP="00C628A5">
      <w:pPr>
        <w:ind w:left="-540"/>
        <w:jc w:val="center"/>
      </w:pPr>
      <w:r w:rsidRPr="00473F36">
        <w:t>DISTRICT OFFICE</w:t>
      </w:r>
    </w:p>
    <w:p w14:paraId="65E7D9EC" w14:textId="77777777" w:rsidR="00C628A5" w:rsidRPr="00473F36" w:rsidRDefault="00C628A5" w:rsidP="00C628A5">
      <w:pPr>
        <w:ind w:left="-540"/>
        <w:jc w:val="center"/>
      </w:pPr>
      <w:r w:rsidRPr="00473F36">
        <w:t>Windmill Room</w:t>
      </w:r>
    </w:p>
    <w:p w14:paraId="0AA01678" w14:textId="77777777" w:rsidR="00C628A5" w:rsidRPr="00473F36" w:rsidRDefault="00C628A5" w:rsidP="00C628A5">
      <w:pPr>
        <w:ind w:left="-540" w:firstLine="540"/>
        <w:jc w:val="center"/>
      </w:pPr>
      <w:r w:rsidRPr="00473F36">
        <w:t>201 W. Third St, White Deer</w:t>
      </w:r>
    </w:p>
    <w:p w14:paraId="73C28CDB" w14:textId="07FF11D1" w:rsidR="00C628A5" w:rsidRPr="00D37A92" w:rsidRDefault="00011BDF" w:rsidP="00D37A92">
      <w:pPr>
        <w:ind w:left="-540"/>
        <w:jc w:val="center"/>
        <w:rPr>
          <w:color w:val="000000"/>
        </w:rPr>
      </w:pPr>
      <w:r>
        <w:rPr>
          <w:color w:val="000000"/>
        </w:rPr>
        <w:t>September 18</w:t>
      </w:r>
      <w:r w:rsidR="00694877">
        <w:rPr>
          <w:color w:val="000000"/>
        </w:rPr>
        <w:t>,</w:t>
      </w:r>
      <w:r w:rsidR="00D37A92">
        <w:rPr>
          <w:color w:val="000000"/>
        </w:rPr>
        <w:t xml:space="preserve"> </w:t>
      </w:r>
      <w:r w:rsidR="00406B8F">
        <w:rPr>
          <w:color w:val="000000"/>
        </w:rPr>
        <w:t>2025,</w:t>
      </w:r>
      <w:r>
        <w:rPr>
          <w:color w:val="000000"/>
        </w:rPr>
        <w:t xml:space="preserve"> </w:t>
      </w:r>
      <w:r w:rsidR="00D37A92">
        <w:rPr>
          <w:color w:val="000000"/>
        </w:rPr>
        <w:t xml:space="preserve">at </w:t>
      </w:r>
      <w:r w:rsidR="006A1AE5" w:rsidRPr="00473F36">
        <w:t>9:00 AM</w:t>
      </w:r>
    </w:p>
    <w:p w14:paraId="09A2AD3D" w14:textId="77777777" w:rsidR="00C628A5" w:rsidRDefault="00C628A5" w:rsidP="00C628A5">
      <w:pPr>
        <w:ind w:left="-540"/>
        <w:jc w:val="center"/>
        <w:rPr>
          <w:b/>
        </w:rPr>
      </w:pPr>
      <w:r w:rsidRPr="00473F36">
        <w:rPr>
          <w:b/>
        </w:rPr>
        <w:t>Agenda</w:t>
      </w:r>
    </w:p>
    <w:p w14:paraId="40DCC46B" w14:textId="77777777" w:rsidR="00780C8B" w:rsidRPr="00473F36" w:rsidRDefault="00780C8B" w:rsidP="00C628A5">
      <w:pPr>
        <w:jc w:val="center"/>
      </w:pPr>
    </w:p>
    <w:p w14:paraId="70680CBE" w14:textId="3D72050C" w:rsidR="00C628A5" w:rsidRPr="00011BDF" w:rsidRDefault="00C628A5" w:rsidP="00011BDF">
      <w:pPr>
        <w:pStyle w:val="ListParagraph"/>
        <w:numPr>
          <w:ilvl w:val="0"/>
          <w:numId w:val="3"/>
        </w:numPr>
        <w:ind w:left="360"/>
        <w:rPr>
          <w:b/>
        </w:rPr>
      </w:pPr>
      <w:r w:rsidRPr="00473F36">
        <w:t xml:space="preserve">CALL </w:t>
      </w:r>
      <w:r w:rsidR="008778AE">
        <w:t>PUBLIC HEARING TO</w:t>
      </w:r>
      <w:r w:rsidRPr="00473F36">
        <w:t xml:space="preserve"> ORDER</w:t>
      </w:r>
    </w:p>
    <w:p w14:paraId="62BDC6FD" w14:textId="77777777" w:rsidR="00C628A5" w:rsidRPr="00473F36" w:rsidRDefault="00C628A5" w:rsidP="00011BDF">
      <w:pPr>
        <w:ind w:left="360" w:hanging="360"/>
        <w:rPr>
          <w:b/>
        </w:rPr>
      </w:pPr>
    </w:p>
    <w:p w14:paraId="197ACBBC" w14:textId="77777777" w:rsidR="00B05037" w:rsidRDefault="00C628A5" w:rsidP="00011BDF">
      <w:pPr>
        <w:pStyle w:val="ListParagraph"/>
        <w:numPr>
          <w:ilvl w:val="0"/>
          <w:numId w:val="3"/>
        </w:numPr>
        <w:ind w:left="360"/>
      </w:pPr>
      <w:r w:rsidRPr="00473F36">
        <w:t>INTRODUCTIONS</w:t>
      </w:r>
    </w:p>
    <w:p w14:paraId="27F008E8" w14:textId="77777777" w:rsidR="00B05037" w:rsidRDefault="00B05037" w:rsidP="00011BDF">
      <w:pPr>
        <w:ind w:left="360" w:hanging="360"/>
      </w:pPr>
    </w:p>
    <w:p w14:paraId="1C69D916" w14:textId="4C508933" w:rsidR="00B05037" w:rsidRDefault="00B214ED" w:rsidP="00011BDF">
      <w:pPr>
        <w:pStyle w:val="ListParagraph"/>
        <w:numPr>
          <w:ilvl w:val="0"/>
          <w:numId w:val="3"/>
        </w:numPr>
        <w:ind w:left="360"/>
      </w:pPr>
      <w:r>
        <w:t>DISCUSSION</w:t>
      </w:r>
      <w:r w:rsidR="00C628A5" w:rsidRPr="00473F36">
        <w:t xml:space="preserve"> OF PROPOSED AMENDMENTS TO DISTRICT </w:t>
      </w:r>
      <w:r w:rsidR="00011BDF">
        <w:t>RULES LIMITED TO Rule 3.3 (c), Rule 4.2, Rule 4.4 and Rule 12 (a)</w:t>
      </w:r>
    </w:p>
    <w:p w14:paraId="71E0FDAD" w14:textId="77777777" w:rsidR="004358A4" w:rsidRPr="00473F36" w:rsidRDefault="004358A4" w:rsidP="00011BDF">
      <w:pPr>
        <w:ind w:left="360" w:right="-900" w:hanging="360"/>
      </w:pPr>
    </w:p>
    <w:p w14:paraId="34C1F9EE" w14:textId="6A21B48D" w:rsidR="00CA198B" w:rsidRDefault="00C628A5" w:rsidP="00011BDF">
      <w:pPr>
        <w:pStyle w:val="ListParagraph"/>
        <w:numPr>
          <w:ilvl w:val="0"/>
          <w:numId w:val="3"/>
        </w:numPr>
        <w:tabs>
          <w:tab w:val="left" w:pos="0"/>
        </w:tabs>
        <w:ind w:left="360" w:right="-900"/>
        <w:rPr>
          <w:u w:val="single"/>
        </w:rPr>
      </w:pPr>
      <w:r w:rsidRPr="00473F36">
        <w:t xml:space="preserve">PUBLIC COMMENT – </w:t>
      </w:r>
      <w:r w:rsidRPr="00473F36">
        <w:rPr>
          <w:u w:val="single"/>
        </w:rPr>
        <w:t xml:space="preserve">Public questions and comments on Districts proposed </w:t>
      </w:r>
      <w:r w:rsidR="00CE5B2A" w:rsidRPr="00473F36">
        <w:rPr>
          <w:u w:val="single"/>
        </w:rPr>
        <w:t>Rule amendments</w:t>
      </w:r>
      <w:r w:rsidRPr="00473F36">
        <w:rPr>
          <w:u w:val="single"/>
        </w:rPr>
        <w:t xml:space="preserve"> (limited to 5</w:t>
      </w:r>
      <w:r w:rsidR="00473F36">
        <w:rPr>
          <w:u w:val="single"/>
        </w:rPr>
        <w:t xml:space="preserve"> </w:t>
      </w:r>
      <w:r w:rsidRPr="00473F36">
        <w:rPr>
          <w:u w:val="single"/>
        </w:rPr>
        <w:t>minutes each; please fill out a “Request to Speak” form prior to the discussion of the agenda item.</w:t>
      </w:r>
      <w:r w:rsidR="00D51BCB">
        <w:rPr>
          <w:u w:val="single"/>
        </w:rPr>
        <w:t xml:space="preserve"> </w:t>
      </w:r>
    </w:p>
    <w:p w14:paraId="1BA7184D" w14:textId="77777777" w:rsidR="00A32C6D" w:rsidRPr="00A32C6D" w:rsidRDefault="00A32C6D" w:rsidP="00011BDF">
      <w:pPr>
        <w:pStyle w:val="ListParagraph"/>
        <w:ind w:left="360" w:hanging="360"/>
        <w:rPr>
          <w:u w:val="single"/>
        </w:rPr>
      </w:pPr>
    </w:p>
    <w:p w14:paraId="1ACC21AA" w14:textId="55872117" w:rsidR="00C628A5" w:rsidRPr="00B05037" w:rsidRDefault="00A32C6D" w:rsidP="00011BDF">
      <w:pPr>
        <w:pStyle w:val="ListParagraph"/>
        <w:numPr>
          <w:ilvl w:val="0"/>
          <w:numId w:val="3"/>
        </w:numPr>
        <w:ind w:left="360"/>
      </w:pPr>
      <w:r w:rsidRPr="00A32C6D">
        <w:t xml:space="preserve">CONSIDERATION AND POSSIBLE ACTION </w:t>
      </w:r>
      <w:r w:rsidR="00FB34D9">
        <w:t xml:space="preserve">ON </w:t>
      </w:r>
      <w:r w:rsidR="00C43F30" w:rsidRPr="00473F36">
        <w:t xml:space="preserve">DISTRICT </w:t>
      </w:r>
      <w:r w:rsidR="00011BDF">
        <w:t>RULES LIMITED TO Rule 3.3 (c), Rule 4.2, Rule 4.4 and Rule 12 (a)</w:t>
      </w:r>
    </w:p>
    <w:p w14:paraId="7E6FA353" w14:textId="77777777" w:rsidR="00B05037" w:rsidRPr="00473F36" w:rsidRDefault="00B05037" w:rsidP="00B05037"/>
    <w:p w14:paraId="1513FFA5" w14:textId="13032426" w:rsidR="00C628A5" w:rsidRDefault="00C628A5" w:rsidP="00011BDF">
      <w:pPr>
        <w:pStyle w:val="NoSpacing"/>
        <w:numPr>
          <w:ilvl w:val="0"/>
          <w:numId w:val="3"/>
        </w:numPr>
        <w:ind w:left="360"/>
        <w:rPr>
          <w:rFonts w:ascii="Times New Roman" w:hAnsi="Times New Roman" w:cs="Times New Roman"/>
          <w:sz w:val="24"/>
          <w:szCs w:val="24"/>
        </w:rPr>
      </w:pPr>
      <w:r w:rsidRPr="008778AE">
        <w:rPr>
          <w:rFonts w:ascii="Times New Roman" w:hAnsi="Times New Roman" w:cs="Times New Roman"/>
          <w:sz w:val="24"/>
          <w:szCs w:val="24"/>
        </w:rPr>
        <w:t>ADJOURN</w:t>
      </w:r>
      <w:r w:rsidR="008778AE" w:rsidRPr="008778AE">
        <w:rPr>
          <w:rFonts w:ascii="Times New Roman" w:hAnsi="Times New Roman" w:cs="Times New Roman"/>
          <w:sz w:val="24"/>
          <w:szCs w:val="24"/>
        </w:rPr>
        <w:t xml:space="preserve"> PUBLIC HEARING</w:t>
      </w:r>
      <w:bookmarkEnd w:id="0"/>
    </w:p>
    <w:p w14:paraId="25281579" w14:textId="77777777" w:rsidR="00FB34D9" w:rsidRDefault="00FB34D9" w:rsidP="00FB34D9">
      <w:pPr>
        <w:pStyle w:val="ListParagraph"/>
      </w:pPr>
    </w:p>
    <w:p w14:paraId="40208440" w14:textId="77777777" w:rsidR="00FB34D9" w:rsidRPr="00FB34D9" w:rsidRDefault="00FB34D9" w:rsidP="00FB34D9">
      <w:pPr>
        <w:pStyle w:val="NoSpacing"/>
        <w:ind w:left="-270"/>
        <w:rPr>
          <w:rFonts w:ascii="Times New Roman" w:hAnsi="Times New Roman" w:cs="Times New Roman"/>
        </w:rPr>
      </w:pPr>
    </w:p>
    <w:p w14:paraId="3B431AC2" w14:textId="77777777" w:rsidR="00C628A5" w:rsidRPr="00473F36" w:rsidRDefault="00C628A5" w:rsidP="00C628A5">
      <w:pPr>
        <w:spacing w:line="192" w:lineRule="auto"/>
        <w:ind w:left="-540"/>
        <w:jc w:val="both"/>
        <w:rPr>
          <w:sz w:val="22"/>
          <w:szCs w:val="22"/>
        </w:rPr>
      </w:pPr>
      <w:r w:rsidRPr="00473F36">
        <w:rPr>
          <w:sz w:val="22"/>
          <w:szCs w:val="22"/>
        </w:rPr>
        <w:t xml:space="preserve">At any time during the meeting and in compliance with the Texas Open Meetings Act, Chapter 551, Government Code, Vernon’s Texas Codes, Annotated, the Panhandle Groundwater Conservation District Board of Directors may meet in executive session on any of the above agenda items for consultation concerning legal matters (§551.071; deliberation regarding real property (§551.072); deliberation regarding prospective gift (§551.073); personnel matters (§551.074); and deliberation regarding security devices (§551.076), or for any other purpose authorized by Chapter 551 of the Texas Government code.  Any subject discussed in executive session may be subject to action during an open meeting.  </w:t>
      </w:r>
      <w:r w:rsidRPr="00473F36">
        <w:rPr>
          <w:b/>
          <w:sz w:val="22"/>
          <w:szCs w:val="22"/>
        </w:rPr>
        <w:t>The presiding officer of the Board, prior to the Board meeting in executive session, will announce that a closed meeting will be held and will publicly identify the section or sections of the Government Code Chapter 551 under which the closed meeting is to be held.</w:t>
      </w:r>
    </w:p>
    <w:p w14:paraId="186658B3" w14:textId="77777777" w:rsidR="00C628A5" w:rsidRPr="00473F36" w:rsidRDefault="00C628A5" w:rsidP="00C628A5">
      <w:pPr>
        <w:spacing w:line="192" w:lineRule="auto"/>
        <w:ind w:left="-540" w:right="-540"/>
        <w:rPr>
          <w:b/>
          <w:bCs/>
          <w:u w:val="single"/>
        </w:rPr>
      </w:pPr>
    </w:p>
    <w:p w14:paraId="296584CC" w14:textId="77777777" w:rsidR="00C628A5" w:rsidRPr="00473F36" w:rsidRDefault="00C628A5" w:rsidP="00C628A5">
      <w:pPr>
        <w:spacing w:line="192" w:lineRule="auto"/>
        <w:ind w:left="-540"/>
        <w:jc w:val="center"/>
        <w:rPr>
          <w:sz w:val="20"/>
          <w:szCs w:val="20"/>
        </w:rPr>
      </w:pPr>
      <w:r w:rsidRPr="00473F36">
        <w:rPr>
          <w:b/>
          <w:bCs/>
          <w:sz w:val="20"/>
          <w:szCs w:val="20"/>
          <w:u w:val="single"/>
        </w:rPr>
        <w:t>PUBLIC NOTICE</w:t>
      </w:r>
    </w:p>
    <w:p w14:paraId="36A461AC" w14:textId="77777777" w:rsidR="00C628A5" w:rsidRPr="00473F36" w:rsidRDefault="00C628A5" w:rsidP="00C628A5">
      <w:pPr>
        <w:spacing w:line="192" w:lineRule="auto"/>
        <w:ind w:left="-540"/>
        <w:rPr>
          <w:sz w:val="20"/>
          <w:szCs w:val="20"/>
        </w:rPr>
      </w:pPr>
    </w:p>
    <w:p w14:paraId="5B43DBF9" w14:textId="77777777" w:rsidR="00C628A5" w:rsidRPr="00473F36" w:rsidRDefault="00C628A5" w:rsidP="00C628A5">
      <w:pPr>
        <w:spacing w:line="192" w:lineRule="auto"/>
        <w:ind w:left="-540"/>
        <w:jc w:val="both"/>
        <w:rPr>
          <w:sz w:val="22"/>
          <w:szCs w:val="22"/>
        </w:rPr>
      </w:pPr>
      <w:r w:rsidRPr="00473F36">
        <w:rPr>
          <w:sz w:val="22"/>
          <w:szCs w:val="22"/>
        </w:rPr>
        <w:t xml:space="preserve">This notice complies with Section 551.043, of the Open Meetings Act, requiring posting of the items to be considered at least 72 hours prior to the meeting.  Notice has been filed with the Secretary of State’s office in Austin, and with the county clerk’s offices in Carson, Gray, Armstrong, Donley, Potter, Roberts, and Wheeler counties, in compliance with Section 551.053 of the Open Meetings Act.  </w:t>
      </w:r>
    </w:p>
    <w:p w14:paraId="555ACD27" w14:textId="2B07FECE" w:rsidR="00C628A5" w:rsidRPr="00473F36" w:rsidRDefault="00C628A5" w:rsidP="00C628A5">
      <w:pPr>
        <w:ind w:left="-540"/>
        <w:rPr>
          <w:sz w:val="22"/>
          <w:szCs w:val="22"/>
          <w:u w:val="single"/>
        </w:rPr>
      </w:pPr>
      <w:r w:rsidRPr="00473F36">
        <w:rPr>
          <w:sz w:val="22"/>
          <w:szCs w:val="22"/>
          <w:u w:val="single"/>
        </w:rPr>
        <w:t xml:space="preserve">Posted </w:t>
      </w:r>
      <w:r w:rsidR="00955832" w:rsidRPr="00473F36">
        <w:rPr>
          <w:sz w:val="22"/>
          <w:szCs w:val="22"/>
          <w:u w:val="single"/>
        </w:rPr>
        <w:t xml:space="preserve">this  </w:t>
      </w:r>
      <w:r w:rsidR="00694877">
        <w:rPr>
          <w:sz w:val="22"/>
          <w:szCs w:val="22"/>
          <w:u w:val="single"/>
        </w:rPr>
        <w:t xml:space="preserve">       </w:t>
      </w:r>
      <w:r w:rsidR="00406B8F">
        <w:rPr>
          <w:sz w:val="22"/>
          <w:szCs w:val="22"/>
          <w:u w:val="single"/>
        </w:rPr>
        <w:t>August 28, 2025</w:t>
      </w:r>
      <w:r w:rsidR="00694877">
        <w:rPr>
          <w:sz w:val="22"/>
          <w:szCs w:val="22"/>
          <w:u w:val="single"/>
        </w:rPr>
        <w:t xml:space="preserve">                  </w:t>
      </w:r>
      <w:proofErr w:type="gramStart"/>
      <w:r w:rsidR="00694877">
        <w:rPr>
          <w:sz w:val="22"/>
          <w:szCs w:val="22"/>
          <w:u w:val="single"/>
        </w:rPr>
        <w:t xml:space="preserve"> </w:t>
      </w:r>
      <w:r w:rsidR="00C07F5C">
        <w:rPr>
          <w:sz w:val="22"/>
          <w:szCs w:val="22"/>
          <w:u w:val="single"/>
        </w:rPr>
        <w:t xml:space="preserve"> </w:t>
      </w:r>
      <w:r w:rsidR="00C07F5C" w:rsidRPr="00473F36">
        <w:rPr>
          <w:sz w:val="22"/>
          <w:szCs w:val="22"/>
          <w:u w:val="single"/>
        </w:rPr>
        <w:t>,</w:t>
      </w:r>
      <w:proofErr w:type="gramEnd"/>
      <w:r w:rsidR="00B36A28" w:rsidRPr="00473F36">
        <w:rPr>
          <w:sz w:val="22"/>
          <w:szCs w:val="22"/>
          <w:u w:val="single"/>
        </w:rPr>
        <w:t xml:space="preserve"> at 201 W. Third </w:t>
      </w:r>
      <w:r w:rsidRPr="00473F36">
        <w:rPr>
          <w:sz w:val="22"/>
          <w:szCs w:val="22"/>
          <w:u w:val="single"/>
        </w:rPr>
        <w:t xml:space="preserve">St., White Deer, Texas, at </w:t>
      </w:r>
      <w:r w:rsidR="00406B8F">
        <w:rPr>
          <w:sz w:val="22"/>
          <w:szCs w:val="22"/>
          <w:u w:val="single"/>
        </w:rPr>
        <w:t>11:49</w:t>
      </w:r>
      <w:r w:rsidR="00694877">
        <w:rPr>
          <w:sz w:val="22"/>
          <w:szCs w:val="22"/>
          <w:u w:val="single"/>
        </w:rPr>
        <w:t xml:space="preserve">     </w:t>
      </w:r>
      <w:r w:rsidRPr="00473F36">
        <w:rPr>
          <w:sz w:val="22"/>
          <w:szCs w:val="22"/>
          <w:u w:val="single"/>
        </w:rPr>
        <w:t>a.m</w:t>
      </w:r>
      <w:r w:rsidRPr="00473F36">
        <w:rPr>
          <w:color w:val="000000"/>
          <w:sz w:val="22"/>
          <w:szCs w:val="22"/>
          <w:u w:val="single"/>
        </w:rPr>
        <w:t>.</w:t>
      </w:r>
    </w:p>
    <w:p w14:paraId="177D2803" w14:textId="77777777" w:rsidR="00C628A5" w:rsidRPr="00473F36" w:rsidRDefault="00C628A5" w:rsidP="00C628A5">
      <w:pPr>
        <w:ind w:left="-540" w:firstLine="720"/>
        <w:rPr>
          <w:sz w:val="20"/>
          <w:szCs w:val="20"/>
          <w:u w:val="single"/>
        </w:rPr>
      </w:pPr>
    </w:p>
    <w:p w14:paraId="3774C293" w14:textId="77777777" w:rsidR="00C628A5" w:rsidRPr="00473F36" w:rsidRDefault="00C628A5" w:rsidP="00C628A5">
      <w:pPr>
        <w:ind w:left="-540"/>
        <w:rPr>
          <w:sz w:val="20"/>
          <w:szCs w:val="20"/>
          <w:u w:val="single"/>
        </w:rPr>
      </w:pPr>
    </w:p>
    <w:p w14:paraId="15593FD2" w14:textId="7C175AA6" w:rsidR="00C628A5" w:rsidRPr="00CB0B07" w:rsidRDefault="00C628A5" w:rsidP="00C628A5">
      <w:pPr>
        <w:ind w:left="-540"/>
        <w:rPr>
          <w:rFonts w:ascii="Bradley Hand ITC" w:hAnsi="Bradley Hand ITC"/>
          <w:sz w:val="20"/>
          <w:szCs w:val="20"/>
          <w:u w:val="single"/>
        </w:rPr>
      </w:pPr>
      <w:r w:rsidRPr="00473F36">
        <w:rPr>
          <w:sz w:val="20"/>
          <w:szCs w:val="20"/>
        </w:rPr>
        <w:tab/>
      </w:r>
      <w:r w:rsidRPr="00473F36">
        <w:rPr>
          <w:sz w:val="20"/>
          <w:szCs w:val="20"/>
        </w:rPr>
        <w:tab/>
      </w:r>
      <w:r w:rsidRPr="00473F36">
        <w:rPr>
          <w:sz w:val="20"/>
          <w:szCs w:val="20"/>
        </w:rPr>
        <w:tab/>
      </w:r>
      <w:r w:rsidRPr="00473F36">
        <w:rPr>
          <w:sz w:val="20"/>
          <w:szCs w:val="20"/>
        </w:rPr>
        <w:tab/>
      </w:r>
      <w:r w:rsidRPr="00473F36">
        <w:rPr>
          <w:sz w:val="20"/>
          <w:szCs w:val="20"/>
        </w:rPr>
        <w:tab/>
      </w:r>
      <w:r w:rsidRPr="00473F36">
        <w:rPr>
          <w:sz w:val="20"/>
          <w:szCs w:val="20"/>
        </w:rPr>
        <w:tab/>
      </w:r>
      <w:r w:rsidR="00C07F5C">
        <w:rPr>
          <w:sz w:val="20"/>
          <w:szCs w:val="20"/>
        </w:rPr>
        <w:tab/>
      </w:r>
      <w:r w:rsidR="00694877">
        <w:rPr>
          <w:rFonts w:ascii="Bradley Hand ITC" w:hAnsi="Bradley Hand ITC"/>
          <w:u w:val="single"/>
        </w:rPr>
        <w:t xml:space="preserve">        </w:t>
      </w:r>
      <w:r w:rsidR="00406B8F">
        <w:rPr>
          <w:rFonts w:ascii="Bradley Hand ITC" w:hAnsi="Bradley Hand ITC"/>
          <w:u w:val="single"/>
        </w:rPr>
        <w:t>Katie Hodges</w:t>
      </w:r>
      <w:r w:rsidR="00694877">
        <w:rPr>
          <w:rFonts w:ascii="Bradley Hand ITC" w:hAnsi="Bradley Hand ITC"/>
          <w:u w:val="single"/>
        </w:rPr>
        <w:t xml:space="preserve">              </w:t>
      </w:r>
      <w:r w:rsidRPr="00CB0B07">
        <w:rPr>
          <w:rFonts w:ascii="Bradley Hand ITC" w:hAnsi="Bradley Hand ITC"/>
          <w:u w:val="single"/>
        </w:rPr>
        <w:t>________________</w:t>
      </w:r>
    </w:p>
    <w:p w14:paraId="1BF21A88" w14:textId="6920D467" w:rsidR="00C628A5" w:rsidRPr="00473F36" w:rsidRDefault="00C628A5" w:rsidP="00C628A5">
      <w:pPr>
        <w:ind w:left="-540"/>
        <w:rPr>
          <w:b/>
          <w:bCs/>
          <w:sz w:val="22"/>
          <w:szCs w:val="22"/>
        </w:rPr>
      </w:pPr>
      <w:r w:rsidRPr="00473F36">
        <w:rPr>
          <w:sz w:val="20"/>
          <w:szCs w:val="20"/>
        </w:rPr>
        <w:tab/>
      </w:r>
      <w:r w:rsidRPr="00473F36">
        <w:rPr>
          <w:sz w:val="20"/>
          <w:szCs w:val="20"/>
        </w:rPr>
        <w:tab/>
      </w:r>
      <w:r w:rsidRPr="00473F36">
        <w:rPr>
          <w:sz w:val="20"/>
          <w:szCs w:val="20"/>
        </w:rPr>
        <w:tab/>
      </w:r>
      <w:r w:rsidRPr="00473F36">
        <w:rPr>
          <w:sz w:val="20"/>
          <w:szCs w:val="20"/>
        </w:rPr>
        <w:tab/>
      </w:r>
      <w:r w:rsidRPr="00473F36">
        <w:rPr>
          <w:sz w:val="20"/>
          <w:szCs w:val="20"/>
        </w:rPr>
        <w:tab/>
      </w:r>
      <w:r w:rsidRPr="00473F36">
        <w:rPr>
          <w:sz w:val="20"/>
          <w:szCs w:val="20"/>
        </w:rPr>
        <w:tab/>
      </w:r>
      <w:r w:rsidRPr="00473F36">
        <w:rPr>
          <w:sz w:val="20"/>
          <w:szCs w:val="20"/>
        </w:rPr>
        <w:tab/>
      </w:r>
      <w:r w:rsidR="006A1AE5" w:rsidRPr="00473F36">
        <w:rPr>
          <w:sz w:val="22"/>
          <w:szCs w:val="22"/>
        </w:rPr>
        <w:t>Katie Hodges</w:t>
      </w:r>
      <w:r w:rsidRPr="00473F36">
        <w:rPr>
          <w:sz w:val="22"/>
          <w:szCs w:val="22"/>
        </w:rPr>
        <w:t>, Panhandle G</w:t>
      </w:r>
      <w:r w:rsidR="006A1AE5" w:rsidRPr="00473F36">
        <w:rPr>
          <w:sz w:val="22"/>
          <w:szCs w:val="22"/>
        </w:rPr>
        <w:t>roundwater District</w:t>
      </w:r>
    </w:p>
    <w:p w14:paraId="31F09292" w14:textId="77777777" w:rsidR="00C628A5" w:rsidRDefault="00C628A5" w:rsidP="00C628A5"/>
    <w:p w14:paraId="09CDAC04" w14:textId="77777777" w:rsidR="00B05037" w:rsidRDefault="00B05037" w:rsidP="00C628A5"/>
    <w:p w14:paraId="4968A5BE" w14:textId="77777777" w:rsidR="00B05037" w:rsidRDefault="00B05037" w:rsidP="00C628A5"/>
    <w:p w14:paraId="3444DCA3" w14:textId="77777777" w:rsidR="004358A4" w:rsidRDefault="004358A4" w:rsidP="00C628A5"/>
    <w:p w14:paraId="01A6B409" w14:textId="77777777" w:rsidR="004358A4" w:rsidRDefault="004358A4" w:rsidP="00C628A5"/>
    <w:p w14:paraId="543992C0" w14:textId="77777777" w:rsidR="00011BDF" w:rsidRPr="00011BDF" w:rsidRDefault="00011BDF" w:rsidP="00011BDF"/>
    <w:p w14:paraId="3FBFA83E" w14:textId="28C19A70" w:rsidR="00011BDF" w:rsidRPr="00011BDF" w:rsidRDefault="00011BDF" w:rsidP="00011BDF">
      <w:pPr>
        <w:jc w:val="center"/>
      </w:pPr>
      <w:r w:rsidRPr="00011BDF">
        <w:t>LEGAL NOTICE</w:t>
      </w:r>
    </w:p>
    <w:p w14:paraId="36A619DB" w14:textId="77777777" w:rsidR="00011BDF" w:rsidRPr="00011BDF" w:rsidRDefault="00011BDF" w:rsidP="00011BDF"/>
    <w:p w14:paraId="1D3ABD67" w14:textId="77777777" w:rsidR="00011BDF" w:rsidRPr="00011BDF" w:rsidRDefault="00011BDF" w:rsidP="00011BDF">
      <w:r w:rsidRPr="00011BDF">
        <w:t>The Panhandle</w:t>
      </w:r>
      <w:r w:rsidRPr="00011BDF">
        <w:rPr>
          <w:b/>
          <w:bCs/>
        </w:rPr>
        <w:t xml:space="preserve"> </w:t>
      </w:r>
      <w:r w:rsidRPr="00011BDF">
        <w:rPr>
          <w:bCs/>
        </w:rPr>
        <w:t>Groundwater Conservation District (District</w:t>
      </w:r>
      <w:r w:rsidRPr="00011BDF">
        <w:rPr>
          <w:b/>
          <w:bCs/>
        </w:rPr>
        <w:t xml:space="preserve">), </w:t>
      </w:r>
      <w:r w:rsidRPr="00011BDF">
        <w:t>in compliance with Chapter 36 of the Texas Water Code and its Rules, will receive public comment on proposed amendments to District Rules at a public hearing to be held at the District Office, 201 West Third Street, White Deer, Texas 79097 at 9:00 a.m. on September 18, 2025. The proposed amendments primarily affect, but are not limited to, the following: Rule 3.3 (c), reflects statute regarding daily maximum fine; Rule 4.2, reflects statute regarding permitting considerations; Rule 4.4, requires full completion of Driller’s Logs; and Rule 12(a), requires statutory compliance for the Management Plan and Joint Planning.</w:t>
      </w:r>
    </w:p>
    <w:p w14:paraId="7180DFE6" w14:textId="77777777" w:rsidR="00011BDF" w:rsidRPr="00011BDF" w:rsidRDefault="00011BDF" w:rsidP="00011BDF"/>
    <w:p w14:paraId="781A5F55" w14:textId="77777777" w:rsidR="00011BDF" w:rsidRPr="00011BDF" w:rsidRDefault="00011BDF" w:rsidP="00011BDF">
      <w:r w:rsidRPr="00011BDF">
        <w:t xml:space="preserve">The District Board, at the conclusion of the public hearing, will discuss comments received and consider possible adoption of the rule amendments. Written and oral public comments on the proposed rules must be submitted to the District on or prior to the hearing date. A complete copy of the current Rules of the District and proposed rule amendments are available at </w:t>
      </w:r>
      <w:hyperlink r:id="rId5" w:history="1">
        <w:r w:rsidRPr="00011BDF">
          <w:rPr>
            <w:rStyle w:val="Hyperlink"/>
          </w:rPr>
          <w:t>www.pgcd.us/rules</w:t>
        </w:r>
      </w:hyperlink>
      <w:r w:rsidRPr="00011BDF">
        <w:t xml:space="preserve"> and by hardcopy at the District office, 201 West Third Street, White Deer, Texas 79097; (806)883-2501.</w:t>
      </w:r>
    </w:p>
    <w:p w14:paraId="126882FF" w14:textId="77777777" w:rsidR="00B05037" w:rsidRPr="00473F36" w:rsidRDefault="00B05037" w:rsidP="00C628A5"/>
    <w:sectPr w:rsidR="00B05037" w:rsidRPr="00473F36" w:rsidSect="009E591C">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5EB"/>
    <w:multiLevelType w:val="hybridMultilevel"/>
    <w:tmpl w:val="EEBAED2C"/>
    <w:lvl w:ilvl="0" w:tplc="37C26704">
      <w:start w:val="1"/>
      <w:numFmt w:val="decimal"/>
      <w:lvlText w:val="%1."/>
      <w:lvlJc w:val="left"/>
      <w:pPr>
        <w:ind w:left="-270" w:hanging="360"/>
      </w:pPr>
      <w:rPr>
        <w:rFonts w:hint="default"/>
        <w:b w:val="0"/>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15:restartNumberingAfterBreak="0">
    <w:nsid w:val="2F615261"/>
    <w:multiLevelType w:val="hybridMultilevel"/>
    <w:tmpl w:val="9B707ECA"/>
    <w:lvl w:ilvl="0" w:tplc="1F38F250">
      <w:start w:val="13"/>
      <w:numFmt w:val="decimal"/>
      <w:lvlText w:val="%1."/>
      <w:lvlJc w:val="left"/>
      <w:pPr>
        <w:tabs>
          <w:tab w:val="num" w:pos="600"/>
        </w:tabs>
        <w:ind w:left="600" w:hanging="600"/>
      </w:pPr>
      <w:rPr>
        <w:rFonts w:hint="default"/>
        <w:b w:val="0"/>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15:restartNumberingAfterBreak="0">
    <w:nsid w:val="3AA17A5C"/>
    <w:multiLevelType w:val="hybridMultilevel"/>
    <w:tmpl w:val="3E0CD602"/>
    <w:lvl w:ilvl="0" w:tplc="C53870E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DC7A31"/>
    <w:multiLevelType w:val="hybridMultilevel"/>
    <w:tmpl w:val="0862FC3A"/>
    <w:lvl w:ilvl="0" w:tplc="37C26704">
      <w:start w:val="1"/>
      <w:numFmt w:val="decimal"/>
      <w:lvlText w:val="%1."/>
      <w:lvlJc w:val="left"/>
      <w:pPr>
        <w:ind w:left="-900" w:hanging="36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16cid:durableId="115300343">
    <w:abstractNumId w:val="1"/>
  </w:num>
  <w:num w:numId="2" w16cid:durableId="741293926">
    <w:abstractNumId w:val="0"/>
  </w:num>
  <w:num w:numId="3" w16cid:durableId="41489830">
    <w:abstractNumId w:val="2"/>
  </w:num>
  <w:num w:numId="4" w16cid:durableId="2076514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8A5"/>
    <w:rsid w:val="00011BDF"/>
    <w:rsid w:val="00041C2E"/>
    <w:rsid w:val="000B28BD"/>
    <w:rsid w:val="000C40AE"/>
    <w:rsid w:val="001166D0"/>
    <w:rsid w:val="00170069"/>
    <w:rsid w:val="001E3E32"/>
    <w:rsid w:val="00361EF4"/>
    <w:rsid w:val="00374B61"/>
    <w:rsid w:val="0039403C"/>
    <w:rsid w:val="00406B8F"/>
    <w:rsid w:val="004358A4"/>
    <w:rsid w:val="00456ABD"/>
    <w:rsid w:val="00463435"/>
    <w:rsid w:val="00473F36"/>
    <w:rsid w:val="00477A38"/>
    <w:rsid w:val="004834FF"/>
    <w:rsid w:val="004C0134"/>
    <w:rsid w:val="0052473E"/>
    <w:rsid w:val="005D354B"/>
    <w:rsid w:val="00694877"/>
    <w:rsid w:val="006A1AE5"/>
    <w:rsid w:val="006C65EF"/>
    <w:rsid w:val="00780C8B"/>
    <w:rsid w:val="00786DD4"/>
    <w:rsid w:val="00823DA0"/>
    <w:rsid w:val="008778AE"/>
    <w:rsid w:val="00955832"/>
    <w:rsid w:val="009B5256"/>
    <w:rsid w:val="009E4F8E"/>
    <w:rsid w:val="009E591C"/>
    <w:rsid w:val="009F3517"/>
    <w:rsid w:val="00A054AB"/>
    <w:rsid w:val="00A06AB7"/>
    <w:rsid w:val="00A32C6D"/>
    <w:rsid w:val="00A35A05"/>
    <w:rsid w:val="00A544C1"/>
    <w:rsid w:val="00A60E92"/>
    <w:rsid w:val="00A7649F"/>
    <w:rsid w:val="00A94498"/>
    <w:rsid w:val="00AD0C52"/>
    <w:rsid w:val="00B05037"/>
    <w:rsid w:val="00B214ED"/>
    <w:rsid w:val="00B36A28"/>
    <w:rsid w:val="00BB588B"/>
    <w:rsid w:val="00BE5B8C"/>
    <w:rsid w:val="00C07F5C"/>
    <w:rsid w:val="00C204B9"/>
    <w:rsid w:val="00C43F30"/>
    <w:rsid w:val="00C628A5"/>
    <w:rsid w:val="00C92028"/>
    <w:rsid w:val="00CA198B"/>
    <w:rsid w:val="00CB0B07"/>
    <w:rsid w:val="00CE5B2A"/>
    <w:rsid w:val="00D37A92"/>
    <w:rsid w:val="00D51BCB"/>
    <w:rsid w:val="00D6200E"/>
    <w:rsid w:val="00DA7511"/>
    <w:rsid w:val="00DC07BD"/>
    <w:rsid w:val="00DF6EC2"/>
    <w:rsid w:val="00E21EFE"/>
    <w:rsid w:val="00ED7635"/>
    <w:rsid w:val="00F17AA3"/>
    <w:rsid w:val="00FB3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9D543"/>
  <w15:docId w15:val="{33265800-CC01-4998-9DD5-6A717CAD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8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8A5"/>
    <w:pPr>
      <w:ind w:left="720"/>
      <w:contextualSpacing/>
    </w:pPr>
  </w:style>
  <w:style w:type="paragraph" w:styleId="BalloonText">
    <w:name w:val="Balloon Text"/>
    <w:basedOn w:val="Normal"/>
    <w:link w:val="BalloonTextChar"/>
    <w:uiPriority w:val="99"/>
    <w:semiHidden/>
    <w:unhideWhenUsed/>
    <w:rsid w:val="009F3517"/>
    <w:rPr>
      <w:rFonts w:ascii="Tahoma" w:hAnsi="Tahoma" w:cs="Tahoma"/>
      <w:sz w:val="16"/>
      <w:szCs w:val="16"/>
    </w:rPr>
  </w:style>
  <w:style w:type="character" w:customStyle="1" w:styleId="BalloonTextChar">
    <w:name w:val="Balloon Text Char"/>
    <w:basedOn w:val="DefaultParagraphFont"/>
    <w:link w:val="BalloonText"/>
    <w:uiPriority w:val="99"/>
    <w:semiHidden/>
    <w:rsid w:val="009F3517"/>
    <w:rPr>
      <w:rFonts w:ascii="Tahoma" w:eastAsia="Times New Roman" w:hAnsi="Tahoma" w:cs="Tahoma"/>
      <w:sz w:val="16"/>
      <w:szCs w:val="16"/>
    </w:rPr>
  </w:style>
  <w:style w:type="paragraph" w:styleId="NoSpacing">
    <w:name w:val="No Spacing"/>
    <w:uiPriority w:val="1"/>
    <w:qFormat/>
    <w:rsid w:val="009F3517"/>
    <w:pPr>
      <w:spacing w:after="0" w:line="240" w:lineRule="auto"/>
    </w:pPr>
  </w:style>
  <w:style w:type="character" w:styleId="Hyperlink">
    <w:name w:val="Hyperlink"/>
    <w:basedOn w:val="DefaultParagraphFont"/>
    <w:uiPriority w:val="99"/>
    <w:unhideWhenUsed/>
    <w:rsid w:val="00011BDF"/>
    <w:rPr>
      <w:color w:val="0000FF" w:themeColor="hyperlink"/>
      <w:u w:val="single"/>
    </w:rPr>
  </w:style>
  <w:style w:type="character" w:styleId="UnresolvedMention">
    <w:name w:val="Unresolved Mention"/>
    <w:basedOn w:val="DefaultParagraphFont"/>
    <w:uiPriority w:val="99"/>
    <w:semiHidden/>
    <w:unhideWhenUsed/>
    <w:rsid w:val="00011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gcd.us/ru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PGCD</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Haiduk</dc:creator>
  <cp:keywords/>
  <dc:description/>
  <cp:lastModifiedBy>Katie Hodges</cp:lastModifiedBy>
  <cp:revision>2</cp:revision>
  <cp:lastPrinted>2025-08-28T16:48:00Z</cp:lastPrinted>
  <dcterms:created xsi:type="dcterms:W3CDTF">2025-08-28T16:51:00Z</dcterms:created>
  <dcterms:modified xsi:type="dcterms:W3CDTF">2025-08-28T16:51:00Z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99627bdeddefe00dec3d1723468210dd46bf8b21b3ae4ed4cdcd9651b6b1842b</vt:lpwstr>
  </property>
</Properties>
</file>