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EFF388" w14:textId="77777777" w:rsidR="00F63A26" w:rsidRDefault="00D17437" w:rsidP="00F63A26">
      <w:pPr>
        <w:spacing w:after="0" w:line="240" w:lineRule="auto"/>
        <w:jc w:val="center"/>
        <w:rPr>
          <w:b/>
          <w:bCs/>
          <w:sz w:val="48"/>
          <w:szCs w:val="48"/>
        </w:rPr>
      </w:pPr>
      <w:r>
        <w:rPr>
          <w:b/>
          <w:bCs/>
          <w:sz w:val="48"/>
          <w:szCs w:val="48"/>
        </w:rPr>
        <w:t xml:space="preserve">NOTICE OF </w:t>
      </w:r>
      <w:r w:rsidR="00AF32F4">
        <w:rPr>
          <w:b/>
          <w:bCs/>
          <w:sz w:val="48"/>
          <w:szCs w:val="48"/>
        </w:rPr>
        <w:t xml:space="preserve">MEETING </w:t>
      </w:r>
      <w:r w:rsidR="00F310B4">
        <w:rPr>
          <w:b/>
          <w:bCs/>
          <w:sz w:val="48"/>
          <w:szCs w:val="48"/>
        </w:rPr>
        <w:t xml:space="preserve">TO VOTE </w:t>
      </w:r>
    </w:p>
    <w:p w14:paraId="216DB9EB" w14:textId="71C9347F" w:rsidR="00B17C65" w:rsidRDefault="00F310B4" w:rsidP="00F63A26">
      <w:pPr>
        <w:spacing w:after="0" w:line="240" w:lineRule="auto"/>
        <w:jc w:val="center"/>
        <w:rPr>
          <w:b/>
          <w:bCs/>
          <w:sz w:val="48"/>
          <w:szCs w:val="48"/>
        </w:rPr>
      </w:pPr>
      <w:r>
        <w:rPr>
          <w:b/>
          <w:bCs/>
          <w:sz w:val="48"/>
          <w:szCs w:val="48"/>
        </w:rPr>
        <w:t>ON</w:t>
      </w:r>
      <w:r w:rsidR="00AF32F4">
        <w:rPr>
          <w:b/>
          <w:bCs/>
          <w:sz w:val="48"/>
          <w:szCs w:val="48"/>
        </w:rPr>
        <w:t xml:space="preserve"> TAX RATE</w:t>
      </w:r>
    </w:p>
    <w:p w14:paraId="0B3AA2D4" w14:textId="0D25937F" w:rsidR="00144AE1" w:rsidRPr="0060186E" w:rsidRDefault="00144AE1" w:rsidP="0060186E">
      <w:pPr>
        <w:jc w:val="both"/>
        <w:rPr>
          <w:sz w:val="24"/>
          <w:szCs w:val="24"/>
        </w:rPr>
      </w:pPr>
      <w:r w:rsidRPr="0060186E">
        <w:rPr>
          <w:sz w:val="24"/>
          <w:szCs w:val="24"/>
        </w:rPr>
        <w:t xml:space="preserve">A tax rate </w:t>
      </w:r>
      <w:r w:rsidRPr="00D52C4B">
        <w:rPr>
          <w:sz w:val="24"/>
          <w:szCs w:val="24"/>
        </w:rPr>
        <w:t xml:space="preserve">of </w:t>
      </w:r>
      <w:r w:rsidR="0023577A" w:rsidRPr="00D52C4B">
        <w:rPr>
          <w:b/>
          <w:bCs/>
          <w:sz w:val="24"/>
          <w:szCs w:val="24"/>
        </w:rPr>
        <w:t>$0.00</w:t>
      </w:r>
      <w:r w:rsidR="00B17C65" w:rsidRPr="00D52C4B">
        <w:rPr>
          <w:b/>
          <w:bCs/>
          <w:sz w:val="24"/>
          <w:szCs w:val="24"/>
        </w:rPr>
        <w:t>8</w:t>
      </w:r>
      <w:r w:rsidR="00D52C4B" w:rsidRPr="00D52C4B">
        <w:rPr>
          <w:b/>
          <w:bCs/>
          <w:sz w:val="24"/>
          <w:szCs w:val="24"/>
        </w:rPr>
        <w:t>163</w:t>
      </w:r>
      <w:r w:rsidRPr="00D52C4B">
        <w:rPr>
          <w:sz w:val="24"/>
          <w:szCs w:val="24"/>
        </w:rPr>
        <w:t xml:space="preserve"> per</w:t>
      </w:r>
      <w:r w:rsidRPr="0060186E">
        <w:rPr>
          <w:sz w:val="24"/>
          <w:szCs w:val="24"/>
        </w:rPr>
        <w:t xml:space="preserve"> $100 valuation has been proposed by the govern</w:t>
      </w:r>
      <w:r w:rsidR="0090586C">
        <w:rPr>
          <w:sz w:val="24"/>
          <w:szCs w:val="24"/>
        </w:rPr>
        <w:t>ing</w:t>
      </w:r>
      <w:r w:rsidRPr="0060186E">
        <w:rPr>
          <w:sz w:val="24"/>
          <w:szCs w:val="24"/>
        </w:rPr>
        <w:t xml:space="preserve"> body of the Panhandle Groundwater Conservation District</w:t>
      </w:r>
      <w:r w:rsidR="00316C95" w:rsidRPr="0060186E">
        <w:rPr>
          <w:sz w:val="24"/>
          <w:szCs w:val="24"/>
        </w:rPr>
        <w:t xml:space="preserve"> (PGCD)</w:t>
      </w:r>
      <w:r w:rsidRPr="0060186E">
        <w:rPr>
          <w:sz w:val="24"/>
          <w:szCs w:val="24"/>
        </w:rPr>
        <w:t xml:space="preserve">. </w:t>
      </w:r>
    </w:p>
    <w:p w14:paraId="74FEB5A4" w14:textId="6E6EF210" w:rsidR="00D17437" w:rsidRPr="0090586C" w:rsidRDefault="00D17437" w:rsidP="00F310B4">
      <w:pPr>
        <w:ind w:firstLine="720"/>
        <w:jc w:val="center"/>
        <w:rPr>
          <w:b/>
          <w:bCs/>
          <w:sz w:val="24"/>
          <w:szCs w:val="24"/>
        </w:rPr>
      </w:pPr>
      <w:r w:rsidRPr="0090586C">
        <w:rPr>
          <w:b/>
          <w:bCs/>
          <w:sz w:val="24"/>
          <w:szCs w:val="24"/>
        </w:rPr>
        <w:t>PROPOSED TAX RATE</w:t>
      </w:r>
      <w:r w:rsidRPr="0090586C">
        <w:rPr>
          <w:b/>
          <w:bCs/>
          <w:sz w:val="24"/>
          <w:szCs w:val="24"/>
        </w:rPr>
        <w:tab/>
      </w:r>
      <w:r w:rsidRPr="0090586C">
        <w:rPr>
          <w:b/>
          <w:bCs/>
          <w:sz w:val="24"/>
          <w:szCs w:val="24"/>
        </w:rPr>
        <w:tab/>
      </w:r>
      <w:r w:rsidRPr="0090586C">
        <w:rPr>
          <w:b/>
          <w:bCs/>
          <w:sz w:val="24"/>
          <w:szCs w:val="24"/>
        </w:rPr>
        <w:tab/>
        <w:t>$</w:t>
      </w:r>
      <w:r w:rsidR="001D3D94" w:rsidRPr="0090586C">
        <w:rPr>
          <w:b/>
          <w:bCs/>
          <w:sz w:val="24"/>
          <w:szCs w:val="24"/>
        </w:rPr>
        <w:t xml:space="preserve"> </w:t>
      </w:r>
      <w:r w:rsidR="0023577A" w:rsidRPr="00D52C4B">
        <w:rPr>
          <w:b/>
          <w:bCs/>
          <w:sz w:val="24"/>
          <w:szCs w:val="24"/>
        </w:rPr>
        <w:t>0.00</w:t>
      </w:r>
      <w:r w:rsidR="00B17C65" w:rsidRPr="00D52C4B">
        <w:rPr>
          <w:b/>
          <w:bCs/>
          <w:sz w:val="24"/>
          <w:szCs w:val="24"/>
        </w:rPr>
        <w:t>8</w:t>
      </w:r>
      <w:r w:rsidR="00D52C4B">
        <w:rPr>
          <w:b/>
          <w:bCs/>
          <w:sz w:val="24"/>
          <w:szCs w:val="24"/>
        </w:rPr>
        <w:t>163</w:t>
      </w:r>
      <w:r w:rsidRPr="0090586C">
        <w:rPr>
          <w:b/>
          <w:bCs/>
          <w:sz w:val="24"/>
          <w:szCs w:val="24"/>
        </w:rPr>
        <w:t xml:space="preserve"> per $100</w:t>
      </w:r>
    </w:p>
    <w:p w14:paraId="280A3014" w14:textId="3A436502" w:rsidR="00D17437" w:rsidRPr="0090586C" w:rsidRDefault="00D17437" w:rsidP="00F310B4">
      <w:pPr>
        <w:ind w:firstLine="720"/>
        <w:jc w:val="center"/>
        <w:rPr>
          <w:b/>
          <w:bCs/>
          <w:sz w:val="24"/>
          <w:szCs w:val="24"/>
        </w:rPr>
      </w:pPr>
      <w:r w:rsidRPr="0090586C">
        <w:rPr>
          <w:b/>
          <w:bCs/>
          <w:sz w:val="24"/>
          <w:szCs w:val="24"/>
        </w:rPr>
        <w:t>NO-NEW-REVENUE TAX RATE</w:t>
      </w:r>
      <w:r w:rsidRPr="0090586C">
        <w:rPr>
          <w:b/>
          <w:bCs/>
          <w:sz w:val="24"/>
          <w:szCs w:val="24"/>
        </w:rPr>
        <w:tab/>
      </w:r>
      <w:r w:rsidRPr="00D52C4B">
        <w:rPr>
          <w:b/>
          <w:bCs/>
          <w:sz w:val="24"/>
          <w:szCs w:val="24"/>
        </w:rPr>
        <w:t>$</w:t>
      </w:r>
      <w:r w:rsidR="001D3D94" w:rsidRPr="00D52C4B">
        <w:rPr>
          <w:b/>
          <w:bCs/>
          <w:sz w:val="24"/>
          <w:szCs w:val="24"/>
        </w:rPr>
        <w:t xml:space="preserve"> 0.0</w:t>
      </w:r>
      <w:r w:rsidR="002311A4" w:rsidRPr="00D52C4B">
        <w:rPr>
          <w:b/>
          <w:bCs/>
          <w:sz w:val="24"/>
          <w:szCs w:val="24"/>
        </w:rPr>
        <w:t>0</w:t>
      </w:r>
      <w:r w:rsidR="00B17C65" w:rsidRPr="00D52C4B">
        <w:rPr>
          <w:b/>
          <w:bCs/>
          <w:sz w:val="24"/>
          <w:szCs w:val="24"/>
        </w:rPr>
        <w:t>8</w:t>
      </w:r>
      <w:r w:rsidR="00D52C4B" w:rsidRPr="00D52C4B">
        <w:rPr>
          <w:b/>
          <w:bCs/>
          <w:sz w:val="24"/>
          <w:szCs w:val="24"/>
        </w:rPr>
        <w:t>163</w:t>
      </w:r>
      <w:r w:rsidR="001D3D94" w:rsidRPr="00D52C4B">
        <w:rPr>
          <w:b/>
          <w:bCs/>
          <w:sz w:val="24"/>
          <w:szCs w:val="24"/>
        </w:rPr>
        <w:t xml:space="preserve"> </w:t>
      </w:r>
      <w:r w:rsidRPr="00D52C4B">
        <w:rPr>
          <w:b/>
          <w:bCs/>
          <w:sz w:val="24"/>
          <w:szCs w:val="24"/>
        </w:rPr>
        <w:t>per $100</w:t>
      </w:r>
    </w:p>
    <w:p w14:paraId="519BAF62" w14:textId="2989A0B1" w:rsidR="00D17437" w:rsidRPr="0090586C" w:rsidRDefault="00D17437" w:rsidP="00F310B4">
      <w:pPr>
        <w:ind w:firstLine="720"/>
        <w:jc w:val="center"/>
        <w:rPr>
          <w:b/>
          <w:bCs/>
          <w:sz w:val="24"/>
          <w:szCs w:val="24"/>
        </w:rPr>
      </w:pPr>
      <w:r w:rsidRPr="0090586C">
        <w:rPr>
          <w:b/>
          <w:bCs/>
          <w:sz w:val="24"/>
          <w:szCs w:val="24"/>
        </w:rPr>
        <w:t xml:space="preserve">VOTER-APPROVAL TAX </w:t>
      </w:r>
      <w:r w:rsidRPr="00D52C4B">
        <w:rPr>
          <w:b/>
          <w:bCs/>
          <w:sz w:val="24"/>
          <w:szCs w:val="24"/>
        </w:rPr>
        <w:t>RATE</w:t>
      </w:r>
      <w:r w:rsidRPr="00D52C4B">
        <w:rPr>
          <w:b/>
          <w:bCs/>
          <w:sz w:val="24"/>
          <w:szCs w:val="24"/>
        </w:rPr>
        <w:tab/>
      </w:r>
      <w:r w:rsidRPr="00D52C4B">
        <w:rPr>
          <w:b/>
          <w:bCs/>
          <w:sz w:val="24"/>
          <w:szCs w:val="24"/>
        </w:rPr>
        <w:tab/>
        <w:t>$</w:t>
      </w:r>
      <w:r w:rsidR="001D3D94" w:rsidRPr="00D52C4B">
        <w:rPr>
          <w:b/>
          <w:bCs/>
          <w:sz w:val="24"/>
          <w:szCs w:val="24"/>
        </w:rPr>
        <w:t xml:space="preserve"> 0.0</w:t>
      </w:r>
      <w:r w:rsidR="00B17C65" w:rsidRPr="00D52C4B">
        <w:rPr>
          <w:b/>
          <w:bCs/>
          <w:sz w:val="24"/>
          <w:szCs w:val="24"/>
        </w:rPr>
        <w:t>09</w:t>
      </w:r>
      <w:r w:rsidR="00D52C4B">
        <w:rPr>
          <w:b/>
          <w:bCs/>
          <w:sz w:val="24"/>
          <w:szCs w:val="24"/>
        </w:rPr>
        <w:t>661</w:t>
      </w:r>
      <w:r w:rsidRPr="00D52C4B">
        <w:rPr>
          <w:b/>
          <w:bCs/>
          <w:sz w:val="24"/>
          <w:szCs w:val="24"/>
        </w:rPr>
        <w:t xml:space="preserve"> per $100</w:t>
      </w:r>
    </w:p>
    <w:p w14:paraId="706470BD" w14:textId="087C04D3" w:rsidR="00D17437" w:rsidRPr="0060186E" w:rsidRDefault="00D17437" w:rsidP="0060186E">
      <w:pPr>
        <w:jc w:val="both"/>
        <w:rPr>
          <w:sz w:val="24"/>
          <w:szCs w:val="24"/>
        </w:rPr>
      </w:pPr>
      <w:r w:rsidRPr="0060186E">
        <w:rPr>
          <w:sz w:val="24"/>
          <w:szCs w:val="24"/>
        </w:rPr>
        <w:t>The no-new-revenue tax rate is the tax rate for the 202</w:t>
      </w:r>
      <w:r w:rsidR="00F63A26">
        <w:rPr>
          <w:sz w:val="24"/>
          <w:szCs w:val="24"/>
        </w:rPr>
        <w:t>4</w:t>
      </w:r>
      <w:r w:rsidRPr="0060186E">
        <w:rPr>
          <w:sz w:val="24"/>
          <w:szCs w:val="24"/>
        </w:rPr>
        <w:t xml:space="preserve"> tax year that will raise the same amount of property tax revenue for </w:t>
      </w:r>
      <w:r w:rsidR="00316C95" w:rsidRPr="0060186E">
        <w:rPr>
          <w:sz w:val="24"/>
          <w:szCs w:val="24"/>
        </w:rPr>
        <w:t>PGCD</w:t>
      </w:r>
      <w:r w:rsidR="0090586C">
        <w:rPr>
          <w:sz w:val="24"/>
          <w:szCs w:val="24"/>
        </w:rPr>
        <w:t xml:space="preserve"> from</w:t>
      </w:r>
      <w:r w:rsidRPr="0060186E">
        <w:rPr>
          <w:sz w:val="24"/>
          <w:szCs w:val="24"/>
        </w:rPr>
        <w:t xml:space="preserve"> the same properties in both the 202</w:t>
      </w:r>
      <w:r w:rsidR="00F63A26">
        <w:rPr>
          <w:sz w:val="24"/>
          <w:szCs w:val="24"/>
        </w:rPr>
        <w:t>3</w:t>
      </w:r>
      <w:r w:rsidRPr="0060186E">
        <w:rPr>
          <w:sz w:val="24"/>
          <w:szCs w:val="24"/>
        </w:rPr>
        <w:t xml:space="preserve"> tax year and the 202</w:t>
      </w:r>
      <w:r w:rsidR="00F63A26">
        <w:rPr>
          <w:sz w:val="24"/>
          <w:szCs w:val="24"/>
        </w:rPr>
        <w:t>4</w:t>
      </w:r>
      <w:r w:rsidRPr="0060186E">
        <w:rPr>
          <w:sz w:val="24"/>
          <w:szCs w:val="24"/>
        </w:rPr>
        <w:t xml:space="preserve"> tax year. </w:t>
      </w:r>
    </w:p>
    <w:p w14:paraId="78CF94F4" w14:textId="726D8385" w:rsidR="00D17437" w:rsidRPr="0060186E" w:rsidRDefault="00D17437" w:rsidP="0060186E">
      <w:pPr>
        <w:jc w:val="both"/>
        <w:rPr>
          <w:sz w:val="24"/>
          <w:szCs w:val="24"/>
        </w:rPr>
      </w:pPr>
      <w:r w:rsidRPr="0060186E">
        <w:rPr>
          <w:sz w:val="24"/>
          <w:szCs w:val="24"/>
        </w:rPr>
        <w:t>The voter-approval tax rate is the highest tax rate that PGCD may adopt without holding an election to see</w:t>
      </w:r>
      <w:r w:rsidR="0090586C">
        <w:rPr>
          <w:sz w:val="24"/>
          <w:szCs w:val="24"/>
        </w:rPr>
        <w:t>k</w:t>
      </w:r>
      <w:r w:rsidRPr="0060186E">
        <w:rPr>
          <w:sz w:val="24"/>
          <w:szCs w:val="24"/>
        </w:rPr>
        <w:t xml:space="preserve"> voter approval of the rate.</w:t>
      </w:r>
    </w:p>
    <w:p w14:paraId="3CE9EA59" w14:textId="45795154" w:rsidR="00D17437" w:rsidRPr="0060186E" w:rsidRDefault="00D17437" w:rsidP="0060186E">
      <w:pPr>
        <w:jc w:val="both"/>
        <w:rPr>
          <w:sz w:val="24"/>
          <w:szCs w:val="24"/>
        </w:rPr>
      </w:pPr>
      <w:r w:rsidRPr="0060186E">
        <w:rPr>
          <w:sz w:val="24"/>
          <w:szCs w:val="24"/>
        </w:rPr>
        <w:t xml:space="preserve">The proposed tax rate is </w:t>
      </w:r>
      <w:r w:rsidR="00F310B4">
        <w:rPr>
          <w:sz w:val="24"/>
          <w:szCs w:val="24"/>
        </w:rPr>
        <w:t xml:space="preserve">not </w:t>
      </w:r>
      <w:r w:rsidRPr="0060186E">
        <w:rPr>
          <w:sz w:val="24"/>
          <w:szCs w:val="24"/>
        </w:rPr>
        <w:t xml:space="preserve">greater than the no-new-revenue tax rate. This means that PGCD is </w:t>
      </w:r>
      <w:r w:rsidR="00F310B4">
        <w:rPr>
          <w:sz w:val="24"/>
          <w:szCs w:val="24"/>
        </w:rPr>
        <w:t xml:space="preserve">not </w:t>
      </w:r>
      <w:r w:rsidRPr="0060186E">
        <w:rPr>
          <w:sz w:val="24"/>
          <w:szCs w:val="24"/>
        </w:rPr>
        <w:t>proposing to increase property taxes for the 202</w:t>
      </w:r>
      <w:r w:rsidR="00F63A26">
        <w:rPr>
          <w:sz w:val="24"/>
          <w:szCs w:val="24"/>
        </w:rPr>
        <w:t>4</w:t>
      </w:r>
      <w:r w:rsidRPr="0060186E">
        <w:rPr>
          <w:sz w:val="24"/>
          <w:szCs w:val="24"/>
        </w:rPr>
        <w:t xml:space="preserve"> tax year. </w:t>
      </w:r>
    </w:p>
    <w:p w14:paraId="376879F1" w14:textId="5E55948C" w:rsidR="00D17437" w:rsidRPr="0090586C" w:rsidRDefault="00316C95" w:rsidP="0090586C">
      <w:pPr>
        <w:jc w:val="center"/>
        <w:rPr>
          <w:b/>
          <w:bCs/>
          <w:sz w:val="24"/>
          <w:szCs w:val="24"/>
        </w:rPr>
      </w:pPr>
      <w:r w:rsidRPr="00762DC2">
        <w:rPr>
          <w:b/>
          <w:bCs/>
          <w:sz w:val="24"/>
          <w:szCs w:val="24"/>
        </w:rPr>
        <w:t xml:space="preserve">A PUBLIC </w:t>
      </w:r>
      <w:r w:rsidR="0023577A" w:rsidRPr="00762DC2">
        <w:rPr>
          <w:b/>
          <w:bCs/>
          <w:sz w:val="24"/>
          <w:szCs w:val="24"/>
        </w:rPr>
        <w:t xml:space="preserve">MEETING TO VOTE </w:t>
      </w:r>
      <w:r w:rsidRPr="00762DC2">
        <w:rPr>
          <w:b/>
          <w:bCs/>
          <w:sz w:val="24"/>
          <w:szCs w:val="24"/>
        </w:rPr>
        <w:t xml:space="preserve">ON THE PROPOSED TAX RATE WILL BE HELD ON </w:t>
      </w:r>
      <w:r w:rsidR="00BC5AD2" w:rsidRPr="00D52C4B">
        <w:rPr>
          <w:b/>
          <w:bCs/>
          <w:sz w:val="24"/>
          <w:szCs w:val="24"/>
        </w:rPr>
        <w:t xml:space="preserve">September </w:t>
      </w:r>
      <w:r w:rsidR="00D52C4B" w:rsidRPr="00D52C4B">
        <w:rPr>
          <w:b/>
          <w:bCs/>
          <w:sz w:val="24"/>
          <w:szCs w:val="24"/>
        </w:rPr>
        <w:t>17</w:t>
      </w:r>
      <w:r w:rsidR="00BC5AD2" w:rsidRPr="00D52C4B">
        <w:rPr>
          <w:b/>
          <w:bCs/>
          <w:sz w:val="24"/>
          <w:szCs w:val="24"/>
        </w:rPr>
        <w:t>, 202</w:t>
      </w:r>
      <w:r w:rsidR="00D52C4B" w:rsidRPr="00D52C4B">
        <w:rPr>
          <w:b/>
          <w:bCs/>
          <w:sz w:val="24"/>
          <w:szCs w:val="24"/>
        </w:rPr>
        <w:t>4</w:t>
      </w:r>
      <w:r w:rsidR="00BC5AD2" w:rsidRPr="00D52C4B">
        <w:rPr>
          <w:b/>
          <w:bCs/>
          <w:sz w:val="24"/>
          <w:szCs w:val="24"/>
        </w:rPr>
        <w:t>, at 9:00 a.m.</w:t>
      </w:r>
      <w:r w:rsidR="00D17437" w:rsidRPr="00D52C4B">
        <w:rPr>
          <w:b/>
          <w:bCs/>
          <w:color w:val="FF0000"/>
          <w:sz w:val="24"/>
          <w:szCs w:val="24"/>
        </w:rPr>
        <w:t xml:space="preserve"> </w:t>
      </w:r>
      <w:r w:rsidR="00D17437" w:rsidRPr="00D52C4B">
        <w:rPr>
          <w:b/>
          <w:bCs/>
          <w:sz w:val="24"/>
          <w:szCs w:val="24"/>
        </w:rPr>
        <w:t xml:space="preserve">at </w:t>
      </w:r>
      <w:r w:rsidR="00BC5AD2" w:rsidRPr="00D52C4B">
        <w:rPr>
          <w:b/>
          <w:bCs/>
          <w:sz w:val="24"/>
          <w:szCs w:val="24"/>
        </w:rPr>
        <w:t>201 W. Third Avenue, White Deer, TX 79097.</w:t>
      </w:r>
    </w:p>
    <w:p w14:paraId="21EB2F50" w14:textId="6F789E52" w:rsidR="00D17437" w:rsidRPr="0060186E" w:rsidRDefault="00D17437" w:rsidP="0060186E">
      <w:pPr>
        <w:jc w:val="both"/>
        <w:rPr>
          <w:sz w:val="24"/>
          <w:szCs w:val="24"/>
        </w:rPr>
      </w:pPr>
      <w:r w:rsidRPr="0060186E">
        <w:rPr>
          <w:sz w:val="24"/>
          <w:szCs w:val="24"/>
        </w:rPr>
        <w:t xml:space="preserve">The proposed tax rate is not greater than the voter-approval tax rate. As a result, PGCD is not required to hold an election </w:t>
      </w:r>
      <w:r w:rsidR="00F310B4">
        <w:rPr>
          <w:sz w:val="24"/>
          <w:szCs w:val="24"/>
        </w:rPr>
        <w:t>to seek voter approval of the rate.</w:t>
      </w:r>
      <w:r w:rsidRPr="0060186E">
        <w:rPr>
          <w:sz w:val="24"/>
          <w:szCs w:val="24"/>
        </w:rPr>
        <w:t xml:space="preserve"> However, you may express your support for or opposition to the proposed tax rate by contact</w:t>
      </w:r>
      <w:r w:rsidR="0060186E" w:rsidRPr="0060186E">
        <w:rPr>
          <w:sz w:val="24"/>
          <w:szCs w:val="24"/>
        </w:rPr>
        <w:t>ing</w:t>
      </w:r>
      <w:r w:rsidRPr="0060186E">
        <w:rPr>
          <w:sz w:val="24"/>
          <w:szCs w:val="24"/>
        </w:rPr>
        <w:t xml:space="preserve"> the members of the Board of Directors of PGCD at their offices or by attending the public meeting mention</w:t>
      </w:r>
      <w:r w:rsidR="00D73AEA">
        <w:rPr>
          <w:sz w:val="24"/>
          <w:szCs w:val="24"/>
        </w:rPr>
        <w:t>ed</w:t>
      </w:r>
      <w:r w:rsidRPr="0060186E">
        <w:rPr>
          <w:sz w:val="24"/>
          <w:szCs w:val="24"/>
        </w:rPr>
        <w:t xml:space="preserve"> above. </w:t>
      </w:r>
    </w:p>
    <w:p w14:paraId="7A4212E3" w14:textId="6DD61542" w:rsidR="00D17437" w:rsidRPr="0060186E" w:rsidRDefault="0060186E" w:rsidP="0090586C">
      <w:pPr>
        <w:jc w:val="center"/>
        <w:rPr>
          <w:sz w:val="24"/>
          <w:szCs w:val="24"/>
        </w:rPr>
      </w:pPr>
      <w:r w:rsidRPr="0060186E">
        <w:rPr>
          <w:sz w:val="24"/>
          <w:szCs w:val="24"/>
        </w:rPr>
        <w:t>YOUR TAXES OWED UNDER ANY OF THE TAX RATES MENTIONED ABOVE CAN BE CALCULATED AS FOLLOWS</w:t>
      </w:r>
      <w:r w:rsidR="00D17437" w:rsidRPr="0060186E">
        <w:rPr>
          <w:sz w:val="24"/>
          <w:szCs w:val="24"/>
        </w:rPr>
        <w:t>:</w:t>
      </w:r>
    </w:p>
    <w:p w14:paraId="275C02FD" w14:textId="2CB0E0E4" w:rsidR="00F310B4" w:rsidRDefault="00D17437" w:rsidP="00762DC2">
      <w:pPr>
        <w:jc w:val="center"/>
        <w:rPr>
          <w:sz w:val="24"/>
          <w:szCs w:val="24"/>
        </w:rPr>
      </w:pPr>
      <w:r w:rsidRPr="0060186E">
        <w:rPr>
          <w:sz w:val="24"/>
          <w:szCs w:val="24"/>
        </w:rPr>
        <w:t xml:space="preserve">Property tax amount = </w:t>
      </w:r>
      <w:r w:rsidR="0060186E" w:rsidRPr="0060186E">
        <w:rPr>
          <w:sz w:val="24"/>
          <w:szCs w:val="24"/>
        </w:rPr>
        <w:t>(</w:t>
      </w:r>
      <w:r w:rsidRPr="0060186E">
        <w:rPr>
          <w:sz w:val="24"/>
          <w:szCs w:val="24"/>
        </w:rPr>
        <w:t>tax rate</w:t>
      </w:r>
      <w:r w:rsidR="0060186E" w:rsidRPr="0060186E">
        <w:rPr>
          <w:sz w:val="24"/>
          <w:szCs w:val="24"/>
        </w:rPr>
        <w:t>)</w:t>
      </w:r>
      <w:r w:rsidRPr="0060186E">
        <w:rPr>
          <w:sz w:val="24"/>
          <w:szCs w:val="24"/>
        </w:rPr>
        <w:t xml:space="preserve"> x </w:t>
      </w:r>
      <w:r w:rsidR="0060186E" w:rsidRPr="0060186E">
        <w:rPr>
          <w:sz w:val="24"/>
          <w:szCs w:val="24"/>
        </w:rPr>
        <w:t>(</w:t>
      </w:r>
      <w:r w:rsidRPr="0060186E">
        <w:rPr>
          <w:sz w:val="24"/>
          <w:szCs w:val="24"/>
        </w:rPr>
        <w:t>taxable value of your property</w:t>
      </w:r>
      <w:r w:rsidR="0060186E" w:rsidRPr="0060186E">
        <w:rPr>
          <w:sz w:val="24"/>
          <w:szCs w:val="24"/>
        </w:rPr>
        <w:t>)</w:t>
      </w:r>
      <w:r w:rsidRPr="0060186E">
        <w:rPr>
          <w:sz w:val="24"/>
          <w:szCs w:val="24"/>
        </w:rPr>
        <w:t xml:space="preserve"> / 100</w:t>
      </w:r>
    </w:p>
    <w:p w14:paraId="1A9D5D12" w14:textId="501B3B7E" w:rsidR="001D3D94" w:rsidRPr="0012681A" w:rsidRDefault="0060186E" w:rsidP="006E43E7">
      <w:pPr>
        <w:jc w:val="both"/>
        <w:rPr>
          <w:sz w:val="24"/>
          <w:szCs w:val="24"/>
        </w:rPr>
      </w:pPr>
      <w:r w:rsidRPr="0012681A">
        <w:rPr>
          <w:sz w:val="24"/>
          <w:szCs w:val="24"/>
        </w:rPr>
        <w:t xml:space="preserve">FOR the proposal: </w:t>
      </w:r>
      <w:r w:rsidR="00762DC2" w:rsidRPr="00D52C4B">
        <w:rPr>
          <w:sz w:val="24"/>
          <w:szCs w:val="24"/>
        </w:rPr>
        <w:t>Devin Sinclair, Lee Peterson, Charles Bowers, John R. Spearman, Jr., David Hodges, Marcus Hardcastle, and Wes Stockett</w:t>
      </w:r>
    </w:p>
    <w:p w14:paraId="34757CE9" w14:textId="44B8CE3E" w:rsidR="0060186E" w:rsidRPr="0012681A" w:rsidRDefault="0060186E" w:rsidP="0060186E">
      <w:pPr>
        <w:jc w:val="both"/>
        <w:rPr>
          <w:sz w:val="24"/>
          <w:szCs w:val="24"/>
        </w:rPr>
      </w:pPr>
      <w:r w:rsidRPr="0012681A">
        <w:rPr>
          <w:sz w:val="24"/>
          <w:szCs w:val="24"/>
        </w:rPr>
        <w:t xml:space="preserve">AGAINST the proposal: </w:t>
      </w:r>
      <w:r w:rsidR="00200A7F" w:rsidRPr="0012681A">
        <w:rPr>
          <w:sz w:val="24"/>
          <w:szCs w:val="24"/>
        </w:rPr>
        <w:t>N/A</w:t>
      </w:r>
    </w:p>
    <w:p w14:paraId="495B2A64" w14:textId="3C0BF645" w:rsidR="00D17437" w:rsidRPr="0012681A" w:rsidRDefault="0060186E" w:rsidP="0060186E">
      <w:pPr>
        <w:jc w:val="both"/>
        <w:rPr>
          <w:sz w:val="24"/>
          <w:szCs w:val="24"/>
        </w:rPr>
      </w:pPr>
      <w:r w:rsidRPr="0012681A">
        <w:rPr>
          <w:sz w:val="24"/>
          <w:szCs w:val="24"/>
        </w:rPr>
        <w:t xml:space="preserve">PRESENT and not voting: </w:t>
      </w:r>
      <w:r w:rsidR="00200A7F" w:rsidRPr="0012681A">
        <w:rPr>
          <w:sz w:val="24"/>
          <w:szCs w:val="24"/>
        </w:rPr>
        <w:t>N/A</w:t>
      </w:r>
    </w:p>
    <w:p w14:paraId="2B0962D8" w14:textId="2479C8C1" w:rsidR="00F63A26" w:rsidRDefault="0060186E" w:rsidP="0060186E">
      <w:pPr>
        <w:jc w:val="both"/>
        <w:rPr>
          <w:sz w:val="24"/>
          <w:szCs w:val="24"/>
        </w:rPr>
      </w:pPr>
      <w:r w:rsidRPr="0012681A">
        <w:rPr>
          <w:sz w:val="24"/>
          <w:szCs w:val="24"/>
        </w:rPr>
        <w:t xml:space="preserve">ABSENT: </w:t>
      </w:r>
      <w:r w:rsidR="00D52C4B">
        <w:rPr>
          <w:sz w:val="24"/>
          <w:szCs w:val="24"/>
        </w:rPr>
        <w:t>Chancy Cruse and William Breeding</w:t>
      </w:r>
    </w:p>
    <w:p w14:paraId="1BB8CDE1" w14:textId="4FF1DA39" w:rsidR="00762DC2" w:rsidRDefault="009A4A77" w:rsidP="0060186E">
      <w:pPr>
        <w:jc w:val="both"/>
        <w:rPr>
          <w:sz w:val="24"/>
          <w:szCs w:val="24"/>
        </w:rPr>
        <w:sectPr w:rsidR="00762DC2" w:rsidSect="00F63A26">
          <w:headerReference w:type="default" r:id="rId6"/>
          <w:pgSz w:w="12240" w:h="15840"/>
          <w:pgMar w:top="1008" w:right="1440" w:bottom="1008" w:left="1440" w:header="720" w:footer="720" w:gutter="0"/>
          <w:cols w:space="720"/>
          <w:docGrid w:linePitch="360"/>
        </w:sectPr>
      </w:pPr>
      <w:r>
        <w:rPr>
          <w:sz w:val="24"/>
          <w:szCs w:val="24"/>
        </w:rPr>
        <w:t>Visit Texas.gov/</w:t>
      </w:r>
      <w:proofErr w:type="spellStart"/>
      <w:r>
        <w:rPr>
          <w:sz w:val="24"/>
          <w:szCs w:val="24"/>
        </w:rPr>
        <w:t>PropertyTaxes</w:t>
      </w:r>
      <w:proofErr w:type="spellEnd"/>
      <w:r>
        <w:rPr>
          <w:sz w:val="24"/>
          <w:szCs w:val="24"/>
        </w:rPr>
        <w:t xml:space="preserve"> to find a link to your local property tax database on which you can easily access information regarding your property taxes, including information about proposed tax rates and scheduled public hearings of each entity that taxes your property</w:t>
      </w:r>
      <w:r w:rsidR="005A4A28">
        <w:rPr>
          <w:sz w:val="24"/>
          <w:szCs w:val="24"/>
        </w:rPr>
        <w:t>.</w:t>
      </w:r>
    </w:p>
    <w:p w14:paraId="5F5BDF90" w14:textId="77777777" w:rsidR="00F310B4" w:rsidRDefault="00F310B4" w:rsidP="0060186E">
      <w:pPr>
        <w:jc w:val="both"/>
        <w:rPr>
          <w:sz w:val="24"/>
          <w:szCs w:val="24"/>
        </w:rPr>
      </w:pPr>
    </w:p>
    <w:p w14:paraId="1E88E27A" w14:textId="56F3BB0E" w:rsidR="0060186E" w:rsidRPr="0060186E" w:rsidRDefault="0060186E" w:rsidP="0060186E">
      <w:pPr>
        <w:jc w:val="both"/>
        <w:rPr>
          <w:sz w:val="24"/>
          <w:szCs w:val="24"/>
        </w:rPr>
      </w:pPr>
      <w:r w:rsidRPr="0060186E">
        <w:rPr>
          <w:sz w:val="24"/>
          <w:szCs w:val="24"/>
        </w:rPr>
        <w:t>The 86</w:t>
      </w:r>
      <w:r w:rsidRPr="0060186E">
        <w:rPr>
          <w:sz w:val="24"/>
          <w:szCs w:val="24"/>
          <w:vertAlign w:val="superscript"/>
        </w:rPr>
        <w:t>th</w:t>
      </w:r>
      <w:r w:rsidRPr="0060186E">
        <w:rPr>
          <w:sz w:val="24"/>
          <w:szCs w:val="24"/>
        </w:rPr>
        <w:t xml:space="preserve"> Texas Legislature modified the </w:t>
      </w:r>
      <w:proofErr w:type="gramStart"/>
      <w:r w:rsidRPr="0060186E">
        <w:rPr>
          <w:sz w:val="24"/>
          <w:szCs w:val="24"/>
        </w:rPr>
        <w:t>manner in which</w:t>
      </w:r>
      <w:proofErr w:type="gramEnd"/>
      <w:r w:rsidRPr="0060186E">
        <w:rPr>
          <w:sz w:val="24"/>
          <w:szCs w:val="24"/>
        </w:rPr>
        <w:t xml:space="preserve"> the voter-approval tax rate is calculated to limit the rate of growth of property taxes in the state. </w:t>
      </w:r>
    </w:p>
    <w:p w14:paraId="510A561B" w14:textId="1239792E" w:rsidR="0060186E" w:rsidRDefault="0060186E" w:rsidP="0060186E">
      <w:pPr>
        <w:jc w:val="both"/>
        <w:rPr>
          <w:sz w:val="24"/>
          <w:szCs w:val="24"/>
        </w:rPr>
      </w:pPr>
      <w:r w:rsidRPr="0060186E">
        <w:rPr>
          <w:sz w:val="24"/>
          <w:szCs w:val="24"/>
        </w:rPr>
        <w:t xml:space="preserve">The following table compares the taxes imposed on the average residence homestead by PGCD last year to the taxes proposed to be imposed on the average residence homestead by PGCD this year. </w:t>
      </w:r>
    </w:p>
    <w:tbl>
      <w:tblPr>
        <w:tblStyle w:val="TableGrid"/>
        <w:tblW w:w="9350" w:type="dxa"/>
        <w:tblLook w:val="04A0" w:firstRow="1" w:lastRow="0" w:firstColumn="1" w:lastColumn="0" w:noHBand="0" w:noVBand="1"/>
      </w:tblPr>
      <w:tblGrid>
        <w:gridCol w:w="2337"/>
        <w:gridCol w:w="2337"/>
        <w:gridCol w:w="2338"/>
        <w:gridCol w:w="2338"/>
      </w:tblGrid>
      <w:tr w:rsidR="00F63A26" w14:paraId="3E5286AE" w14:textId="77777777" w:rsidTr="00F63A26">
        <w:tc>
          <w:tcPr>
            <w:tcW w:w="2337" w:type="dxa"/>
            <w:vAlign w:val="center"/>
          </w:tcPr>
          <w:p w14:paraId="6D1799BC" w14:textId="77777777" w:rsidR="00F63A26" w:rsidRDefault="00F63A26" w:rsidP="00F63A26">
            <w:pPr>
              <w:jc w:val="center"/>
              <w:rPr>
                <w:sz w:val="24"/>
                <w:szCs w:val="24"/>
              </w:rPr>
            </w:pPr>
          </w:p>
        </w:tc>
        <w:tc>
          <w:tcPr>
            <w:tcW w:w="2337" w:type="dxa"/>
            <w:vAlign w:val="center"/>
          </w:tcPr>
          <w:p w14:paraId="2A6D126A" w14:textId="76204AC8" w:rsidR="00F63A26" w:rsidRDefault="00F63A26" w:rsidP="00F63A26">
            <w:pPr>
              <w:jc w:val="center"/>
              <w:rPr>
                <w:b/>
                <w:bCs/>
                <w:sz w:val="24"/>
                <w:szCs w:val="24"/>
              </w:rPr>
            </w:pPr>
            <w:r>
              <w:rPr>
                <w:b/>
                <w:bCs/>
                <w:sz w:val="24"/>
                <w:szCs w:val="24"/>
              </w:rPr>
              <w:t>2023</w:t>
            </w:r>
          </w:p>
        </w:tc>
        <w:tc>
          <w:tcPr>
            <w:tcW w:w="2338" w:type="dxa"/>
            <w:vAlign w:val="center"/>
          </w:tcPr>
          <w:p w14:paraId="50163D73" w14:textId="58B7B9B4" w:rsidR="00F63A26" w:rsidRPr="0060186E" w:rsidRDefault="00F63A26" w:rsidP="00F63A26">
            <w:pPr>
              <w:jc w:val="center"/>
              <w:rPr>
                <w:b/>
                <w:bCs/>
                <w:sz w:val="24"/>
                <w:szCs w:val="24"/>
              </w:rPr>
            </w:pPr>
            <w:r>
              <w:rPr>
                <w:b/>
                <w:bCs/>
                <w:sz w:val="24"/>
                <w:szCs w:val="24"/>
              </w:rPr>
              <w:t>2024</w:t>
            </w:r>
          </w:p>
        </w:tc>
        <w:tc>
          <w:tcPr>
            <w:tcW w:w="2338" w:type="dxa"/>
            <w:vAlign w:val="center"/>
          </w:tcPr>
          <w:p w14:paraId="0040503B" w14:textId="77777777" w:rsidR="00F63A26" w:rsidRPr="0060186E" w:rsidRDefault="00F63A26" w:rsidP="00F63A26">
            <w:pPr>
              <w:jc w:val="center"/>
              <w:rPr>
                <w:b/>
                <w:bCs/>
                <w:sz w:val="24"/>
                <w:szCs w:val="24"/>
              </w:rPr>
            </w:pPr>
            <w:r>
              <w:rPr>
                <w:b/>
                <w:bCs/>
                <w:sz w:val="24"/>
                <w:szCs w:val="24"/>
              </w:rPr>
              <w:t>Change</w:t>
            </w:r>
          </w:p>
        </w:tc>
      </w:tr>
      <w:tr w:rsidR="00F63A26" w14:paraId="389E7ACC" w14:textId="77777777" w:rsidTr="00F63A26">
        <w:tc>
          <w:tcPr>
            <w:tcW w:w="2337" w:type="dxa"/>
            <w:vAlign w:val="center"/>
          </w:tcPr>
          <w:p w14:paraId="7F05913B" w14:textId="77777777" w:rsidR="00F63A26" w:rsidRPr="0060186E" w:rsidRDefault="00F63A26" w:rsidP="00F63A26">
            <w:pPr>
              <w:jc w:val="center"/>
              <w:rPr>
                <w:b/>
                <w:bCs/>
                <w:sz w:val="24"/>
                <w:szCs w:val="24"/>
              </w:rPr>
            </w:pPr>
            <w:r>
              <w:rPr>
                <w:b/>
                <w:bCs/>
                <w:sz w:val="24"/>
                <w:szCs w:val="24"/>
              </w:rPr>
              <w:t>Total tax rate (per $100 valuation)</w:t>
            </w:r>
          </w:p>
        </w:tc>
        <w:tc>
          <w:tcPr>
            <w:tcW w:w="2337" w:type="dxa"/>
            <w:vAlign w:val="center"/>
          </w:tcPr>
          <w:p w14:paraId="795D38A9" w14:textId="4FE1DCCE" w:rsidR="00F63A26" w:rsidRDefault="00F63A26" w:rsidP="00F63A26">
            <w:pPr>
              <w:jc w:val="center"/>
              <w:rPr>
                <w:sz w:val="24"/>
                <w:szCs w:val="24"/>
              </w:rPr>
            </w:pPr>
            <w:r w:rsidRPr="00C065C7">
              <w:rPr>
                <w:sz w:val="24"/>
                <w:szCs w:val="24"/>
              </w:rPr>
              <w:t>0.00</w:t>
            </w:r>
            <w:r>
              <w:rPr>
                <w:sz w:val="24"/>
                <w:szCs w:val="24"/>
              </w:rPr>
              <w:t>8643</w:t>
            </w:r>
          </w:p>
        </w:tc>
        <w:tc>
          <w:tcPr>
            <w:tcW w:w="2338" w:type="dxa"/>
            <w:vAlign w:val="center"/>
          </w:tcPr>
          <w:p w14:paraId="38869AA6" w14:textId="11DA1498" w:rsidR="00F63A26" w:rsidRPr="007F49F0" w:rsidRDefault="00F63A26" w:rsidP="00F63A26">
            <w:pPr>
              <w:jc w:val="center"/>
              <w:rPr>
                <w:sz w:val="24"/>
                <w:szCs w:val="24"/>
              </w:rPr>
            </w:pPr>
            <w:r w:rsidRPr="007F49F0">
              <w:rPr>
                <w:sz w:val="24"/>
                <w:szCs w:val="24"/>
              </w:rPr>
              <w:t>0.008</w:t>
            </w:r>
            <w:r w:rsidR="00D52C4B" w:rsidRPr="007F49F0">
              <w:rPr>
                <w:sz w:val="24"/>
                <w:szCs w:val="24"/>
              </w:rPr>
              <w:t>163</w:t>
            </w:r>
          </w:p>
        </w:tc>
        <w:tc>
          <w:tcPr>
            <w:tcW w:w="2338" w:type="dxa"/>
            <w:vAlign w:val="center"/>
          </w:tcPr>
          <w:p w14:paraId="1EE7AB2C" w14:textId="3B91E80B" w:rsidR="00F63A26" w:rsidRPr="007F49F0" w:rsidRDefault="00F63A26" w:rsidP="00F63A26">
            <w:pPr>
              <w:jc w:val="center"/>
              <w:rPr>
                <w:sz w:val="24"/>
                <w:szCs w:val="24"/>
              </w:rPr>
            </w:pPr>
            <w:r w:rsidRPr="007F49F0">
              <w:rPr>
                <w:sz w:val="24"/>
                <w:szCs w:val="24"/>
              </w:rPr>
              <w:t>Decrease of $0.0</w:t>
            </w:r>
            <w:r w:rsidR="007F49F0">
              <w:rPr>
                <w:sz w:val="24"/>
                <w:szCs w:val="24"/>
              </w:rPr>
              <w:t>00</w:t>
            </w:r>
            <w:r w:rsidR="007F49F0" w:rsidRPr="007F49F0">
              <w:rPr>
                <w:sz w:val="24"/>
                <w:szCs w:val="24"/>
              </w:rPr>
              <w:t>48</w:t>
            </w:r>
          </w:p>
        </w:tc>
      </w:tr>
      <w:tr w:rsidR="00F63A26" w14:paraId="177C25DB" w14:textId="77777777" w:rsidTr="00F63A26">
        <w:tc>
          <w:tcPr>
            <w:tcW w:w="2337" w:type="dxa"/>
            <w:vAlign w:val="center"/>
          </w:tcPr>
          <w:p w14:paraId="32D9A659" w14:textId="77777777" w:rsidR="00F63A26" w:rsidRPr="0060186E" w:rsidRDefault="00F63A26" w:rsidP="00F63A26">
            <w:pPr>
              <w:jc w:val="center"/>
              <w:rPr>
                <w:b/>
                <w:bCs/>
                <w:sz w:val="24"/>
                <w:szCs w:val="24"/>
              </w:rPr>
            </w:pPr>
            <w:r>
              <w:rPr>
                <w:b/>
                <w:bCs/>
                <w:sz w:val="24"/>
                <w:szCs w:val="24"/>
              </w:rPr>
              <w:t>Average homestead taxable value</w:t>
            </w:r>
          </w:p>
        </w:tc>
        <w:tc>
          <w:tcPr>
            <w:tcW w:w="2337" w:type="dxa"/>
            <w:vAlign w:val="center"/>
          </w:tcPr>
          <w:p w14:paraId="0BA32D13" w14:textId="26E0B84F" w:rsidR="00F63A26" w:rsidRDefault="00F63A26" w:rsidP="00F63A26">
            <w:pPr>
              <w:jc w:val="center"/>
              <w:rPr>
                <w:sz w:val="24"/>
                <w:szCs w:val="24"/>
              </w:rPr>
            </w:pPr>
            <w:r>
              <w:rPr>
                <w:sz w:val="24"/>
                <w:szCs w:val="24"/>
              </w:rPr>
              <w:t>$91,594</w:t>
            </w:r>
          </w:p>
        </w:tc>
        <w:tc>
          <w:tcPr>
            <w:tcW w:w="2338" w:type="dxa"/>
            <w:vAlign w:val="center"/>
          </w:tcPr>
          <w:p w14:paraId="4AAFCC1C" w14:textId="25E53D63" w:rsidR="00F63A26" w:rsidRPr="007F49F0" w:rsidRDefault="00F63A26" w:rsidP="00F63A26">
            <w:pPr>
              <w:jc w:val="center"/>
              <w:rPr>
                <w:sz w:val="24"/>
                <w:szCs w:val="24"/>
              </w:rPr>
            </w:pPr>
            <w:r w:rsidRPr="007F49F0">
              <w:rPr>
                <w:sz w:val="24"/>
                <w:szCs w:val="24"/>
              </w:rPr>
              <w:t>$</w:t>
            </w:r>
            <w:r w:rsidR="007F49F0" w:rsidRPr="007F49F0">
              <w:rPr>
                <w:sz w:val="24"/>
                <w:szCs w:val="24"/>
              </w:rPr>
              <w:t>108,7</w:t>
            </w:r>
            <w:r w:rsidR="007F49F0">
              <w:rPr>
                <w:sz w:val="24"/>
                <w:szCs w:val="24"/>
              </w:rPr>
              <w:t>66</w:t>
            </w:r>
          </w:p>
        </w:tc>
        <w:tc>
          <w:tcPr>
            <w:tcW w:w="2338" w:type="dxa"/>
            <w:vAlign w:val="center"/>
          </w:tcPr>
          <w:p w14:paraId="55361979" w14:textId="570B87FE" w:rsidR="00F63A26" w:rsidRPr="007F49F0" w:rsidRDefault="00F63A26" w:rsidP="00F63A26">
            <w:pPr>
              <w:jc w:val="center"/>
              <w:rPr>
                <w:sz w:val="24"/>
                <w:szCs w:val="24"/>
              </w:rPr>
            </w:pPr>
            <w:r w:rsidRPr="007F49F0">
              <w:rPr>
                <w:sz w:val="24"/>
                <w:szCs w:val="24"/>
              </w:rPr>
              <w:t>Increase of $1</w:t>
            </w:r>
            <w:r w:rsidR="007F49F0" w:rsidRPr="007F49F0">
              <w:rPr>
                <w:sz w:val="24"/>
                <w:szCs w:val="24"/>
              </w:rPr>
              <w:t>7,1</w:t>
            </w:r>
            <w:r w:rsidR="007F49F0">
              <w:rPr>
                <w:sz w:val="24"/>
                <w:szCs w:val="24"/>
              </w:rPr>
              <w:t>72</w:t>
            </w:r>
          </w:p>
        </w:tc>
      </w:tr>
      <w:tr w:rsidR="00F63A26" w14:paraId="6677A271" w14:textId="77777777" w:rsidTr="00F63A26">
        <w:tc>
          <w:tcPr>
            <w:tcW w:w="2337" w:type="dxa"/>
            <w:vAlign w:val="center"/>
          </w:tcPr>
          <w:p w14:paraId="10C4EF72" w14:textId="77777777" w:rsidR="00F63A26" w:rsidRPr="00BE4875" w:rsidRDefault="00F63A26" w:rsidP="00F63A26">
            <w:pPr>
              <w:jc w:val="center"/>
              <w:rPr>
                <w:b/>
                <w:bCs/>
                <w:sz w:val="24"/>
                <w:szCs w:val="24"/>
              </w:rPr>
            </w:pPr>
            <w:r>
              <w:rPr>
                <w:b/>
                <w:bCs/>
                <w:sz w:val="24"/>
                <w:szCs w:val="24"/>
              </w:rPr>
              <w:t>Tax on average homestead</w:t>
            </w:r>
          </w:p>
        </w:tc>
        <w:tc>
          <w:tcPr>
            <w:tcW w:w="2337" w:type="dxa"/>
            <w:vAlign w:val="center"/>
          </w:tcPr>
          <w:p w14:paraId="6F44D05C" w14:textId="160B70A4" w:rsidR="00F63A26" w:rsidRDefault="00F63A26" w:rsidP="00F63A26">
            <w:pPr>
              <w:jc w:val="center"/>
              <w:rPr>
                <w:sz w:val="24"/>
                <w:szCs w:val="24"/>
              </w:rPr>
            </w:pPr>
            <w:r>
              <w:rPr>
                <w:sz w:val="24"/>
                <w:szCs w:val="24"/>
              </w:rPr>
              <w:t>$7.92</w:t>
            </w:r>
          </w:p>
        </w:tc>
        <w:tc>
          <w:tcPr>
            <w:tcW w:w="2338" w:type="dxa"/>
            <w:vAlign w:val="center"/>
          </w:tcPr>
          <w:p w14:paraId="3FA0F890" w14:textId="3BAC503B" w:rsidR="00F63A26" w:rsidRPr="007F49F0" w:rsidRDefault="00F63A26" w:rsidP="00F63A26">
            <w:pPr>
              <w:jc w:val="center"/>
              <w:rPr>
                <w:sz w:val="24"/>
                <w:szCs w:val="24"/>
              </w:rPr>
            </w:pPr>
            <w:r w:rsidRPr="007F49F0">
              <w:rPr>
                <w:sz w:val="24"/>
                <w:szCs w:val="24"/>
              </w:rPr>
              <w:t>$</w:t>
            </w:r>
            <w:r w:rsidR="007F49F0" w:rsidRPr="007F49F0">
              <w:rPr>
                <w:sz w:val="24"/>
                <w:szCs w:val="24"/>
              </w:rPr>
              <w:t>8.88</w:t>
            </w:r>
          </w:p>
        </w:tc>
        <w:tc>
          <w:tcPr>
            <w:tcW w:w="2338" w:type="dxa"/>
            <w:vAlign w:val="center"/>
          </w:tcPr>
          <w:p w14:paraId="1D6C8003" w14:textId="246488A0" w:rsidR="00F63A26" w:rsidRPr="007F49F0" w:rsidRDefault="00F63A26" w:rsidP="00F63A26">
            <w:pPr>
              <w:jc w:val="center"/>
              <w:rPr>
                <w:sz w:val="24"/>
                <w:szCs w:val="24"/>
              </w:rPr>
            </w:pPr>
            <w:r w:rsidRPr="007F49F0">
              <w:rPr>
                <w:sz w:val="24"/>
                <w:szCs w:val="24"/>
              </w:rPr>
              <w:t>Increase of $0.</w:t>
            </w:r>
            <w:r w:rsidR="007F49F0" w:rsidRPr="007F49F0">
              <w:rPr>
                <w:sz w:val="24"/>
                <w:szCs w:val="24"/>
              </w:rPr>
              <w:t>96</w:t>
            </w:r>
          </w:p>
        </w:tc>
      </w:tr>
      <w:tr w:rsidR="00F63A26" w14:paraId="12094564" w14:textId="77777777" w:rsidTr="00F63A26">
        <w:tc>
          <w:tcPr>
            <w:tcW w:w="2337" w:type="dxa"/>
            <w:vAlign w:val="center"/>
          </w:tcPr>
          <w:p w14:paraId="169FC177" w14:textId="77777777" w:rsidR="00F63A26" w:rsidRPr="00BE4875" w:rsidRDefault="00F63A26" w:rsidP="00F63A26">
            <w:pPr>
              <w:jc w:val="center"/>
              <w:rPr>
                <w:b/>
                <w:bCs/>
                <w:sz w:val="24"/>
                <w:szCs w:val="24"/>
              </w:rPr>
            </w:pPr>
            <w:r>
              <w:rPr>
                <w:b/>
                <w:bCs/>
                <w:sz w:val="24"/>
                <w:szCs w:val="24"/>
              </w:rPr>
              <w:t>Total tax levy on all properties</w:t>
            </w:r>
          </w:p>
        </w:tc>
        <w:tc>
          <w:tcPr>
            <w:tcW w:w="2337" w:type="dxa"/>
            <w:vAlign w:val="center"/>
          </w:tcPr>
          <w:p w14:paraId="48EB39D5" w14:textId="4FECF10F" w:rsidR="00F63A26" w:rsidRDefault="00F63A26" w:rsidP="00F63A26">
            <w:pPr>
              <w:jc w:val="center"/>
              <w:rPr>
                <w:sz w:val="24"/>
                <w:szCs w:val="24"/>
              </w:rPr>
            </w:pPr>
            <w:r>
              <w:rPr>
                <w:sz w:val="24"/>
                <w:szCs w:val="24"/>
              </w:rPr>
              <w:t>$1,371,318</w:t>
            </w:r>
          </w:p>
        </w:tc>
        <w:tc>
          <w:tcPr>
            <w:tcW w:w="2338" w:type="dxa"/>
            <w:vAlign w:val="center"/>
          </w:tcPr>
          <w:p w14:paraId="30C28948" w14:textId="59D8F8BE" w:rsidR="00F63A26" w:rsidRPr="007F49F0" w:rsidRDefault="00F63A26" w:rsidP="00F63A26">
            <w:pPr>
              <w:jc w:val="center"/>
              <w:rPr>
                <w:sz w:val="24"/>
                <w:szCs w:val="24"/>
              </w:rPr>
            </w:pPr>
            <w:r w:rsidRPr="007F49F0">
              <w:rPr>
                <w:sz w:val="24"/>
                <w:szCs w:val="24"/>
              </w:rPr>
              <w:t>$1,</w:t>
            </w:r>
            <w:r w:rsidR="007F49F0" w:rsidRPr="007F49F0">
              <w:rPr>
                <w:sz w:val="24"/>
                <w:szCs w:val="24"/>
              </w:rPr>
              <w:t>365,450</w:t>
            </w:r>
          </w:p>
        </w:tc>
        <w:tc>
          <w:tcPr>
            <w:tcW w:w="2338" w:type="dxa"/>
            <w:vAlign w:val="center"/>
          </w:tcPr>
          <w:p w14:paraId="32195CC8" w14:textId="32E20FC9" w:rsidR="00F63A26" w:rsidRPr="007F49F0" w:rsidRDefault="00F63A26" w:rsidP="00F63A26">
            <w:pPr>
              <w:jc w:val="center"/>
              <w:rPr>
                <w:sz w:val="24"/>
                <w:szCs w:val="24"/>
              </w:rPr>
            </w:pPr>
            <w:r w:rsidRPr="007F49F0">
              <w:rPr>
                <w:sz w:val="24"/>
                <w:szCs w:val="24"/>
              </w:rPr>
              <w:t>Decrease of $</w:t>
            </w:r>
            <w:r w:rsidR="007F49F0">
              <w:rPr>
                <w:sz w:val="24"/>
                <w:szCs w:val="24"/>
              </w:rPr>
              <w:t>5,868</w:t>
            </w:r>
          </w:p>
        </w:tc>
      </w:tr>
    </w:tbl>
    <w:p w14:paraId="41EA8445" w14:textId="29F48781" w:rsidR="0060186E" w:rsidRDefault="0060186E" w:rsidP="0060186E">
      <w:pPr>
        <w:jc w:val="both"/>
        <w:rPr>
          <w:sz w:val="24"/>
          <w:szCs w:val="24"/>
        </w:rPr>
      </w:pPr>
    </w:p>
    <w:p w14:paraId="47CB0A41" w14:textId="4439A480" w:rsidR="00BE4875" w:rsidRPr="0060186E" w:rsidRDefault="00BE4875" w:rsidP="0060186E">
      <w:pPr>
        <w:jc w:val="both"/>
        <w:rPr>
          <w:sz w:val="24"/>
          <w:szCs w:val="24"/>
        </w:rPr>
      </w:pPr>
      <w:r>
        <w:rPr>
          <w:sz w:val="24"/>
          <w:szCs w:val="24"/>
        </w:rPr>
        <w:t>For assistance with tax calculations, please contact your county tax assessor</w:t>
      </w:r>
      <w:r w:rsidR="000D4FDC">
        <w:rPr>
          <w:sz w:val="24"/>
          <w:szCs w:val="24"/>
        </w:rPr>
        <w:t xml:space="preserve"> or call Britney Britten at 806-883-2501 or at </w:t>
      </w:r>
      <w:hyperlink r:id="rId7" w:history="1">
        <w:r w:rsidR="000D4FDC" w:rsidRPr="00E63B01">
          <w:rPr>
            <w:rStyle w:val="Hyperlink"/>
            <w:sz w:val="24"/>
            <w:szCs w:val="24"/>
          </w:rPr>
          <w:t>britney@pgcd.us</w:t>
        </w:r>
      </w:hyperlink>
      <w:r w:rsidR="000D4FDC">
        <w:rPr>
          <w:sz w:val="24"/>
          <w:szCs w:val="24"/>
        </w:rPr>
        <w:t xml:space="preserve"> for contact information for tax assessors within PGCD. </w:t>
      </w:r>
      <w:r>
        <w:rPr>
          <w:sz w:val="24"/>
          <w:szCs w:val="24"/>
        </w:rPr>
        <w:t xml:space="preserve"> </w:t>
      </w:r>
      <w:r w:rsidR="00F35194">
        <w:rPr>
          <w:sz w:val="24"/>
          <w:szCs w:val="24"/>
        </w:rPr>
        <w:t xml:space="preserve">A complete tax rate worksheet can be found online at </w:t>
      </w:r>
      <w:hyperlink r:id="rId8" w:history="1">
        <w:r w:rsidR="00F35194" w:rsidRPr="005A4A28">
          <w:rPr>
            <w:rStyle w:val="Hyperlink"/>
            <w:sz w:val="24"/>
            <w:szCs w:val="24"/>
          </w:rPr>
          <w:t>www.pgcd.us/public-information</w:t>
        </w:r>
      </w:hyperlink>
      <w:r w:rsidR="00D17354">
        <w:rPr>
          <w:sz w:val="24"/>
          <w:szCs w:val="24"/>
        </w:rPr>
        <w:t>.</w:t>
      </w:r>
    </w:p>
    <w:sectPr w:rsidR="00BE4875" w:rsidRPr="0060186E" w:rsidSect="00762DC2">
      <w:type w:val="continuous"/>
      <w:pgSz w:w="12240" w:h="15840"/>
      <w:pgMar w:top="72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69B722" w14:textId="77777777" w:rsidR="00762DC2" w:rsidRDefault="00762DC2" w:rsidP="00762DC2">
      <w:pPr>
        <w:spacing w:after="0" w:line="240" w:lineRule="auto"/>
      </w:pPr>
      <w:r>
        <w:separator/>
      </w:r>
    </w:p>
  </w:endnote>
  <w:endnote w:type="continuationSeparator" w:id="0">
    <w:p w14:paraId="5F4C96EC" w14:textId="77777777" w:rsidR="00762DC2" w:rsidRDefault="00762DC2" w:rsidP="00762D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1BEED4" w14:textId="77777777" w:rsidR="00762DC2" w:rsidRDefault="00762DC2" w:rsidP="00762DC2">
      <w:pPr>
        <w:spacing w:after="0" w:line="240" w:lineRule="auto"/>
      </w:pPr>
      <w:r>
        <w:separator/>
      </w:r>
    </w:p>
  </w:footnote>
  <w:footnote w:type="continuationSeparator" w:id="0">
    <w:p w14:paraId="2D3A4580" w14:textId="77777777" w:rsidR="00762DC2" w:rsidRDefault="00762DC2" w:rsidP="00762D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2CFDFA" w14:textId="11D6374E" w:rsidR="00762DC2" w:rsidRPr="00762DC2" w:rsidRDefault="00762DC2" w:rsidP="00762DC2">
    <w:pPr>
      <w:pStyle w:val="Header"/>
      <w:jc w:val="right"/>
      <w:rPr>
        <w:b/>
        <w:bCs/>
      </w:rPr>
    </w:pPr>
    <w:r>
      <w:rPr>
        <w:b/>
        <w:bCs/>
      </w:rPr>
      <w:t>FORM 50-883</w:t>
    </w:r>
  </w:p>
  <w:p w14:paraId="29C56FF1" w14:textId="6454DFA7" w:rsidR="00762DC2" w:rsidRPr="00762DC2" w:rsidRDefault="00762DC2">
    <w:pPr>
      <w:pStyle w:val="Header"/>
      <w:rPr>
        <w:i/>
        <w:iCs/>
      </w:rPr>
    </w:pPr>
    <w:r w:rsidRPr="00762DC2">
      <w:rPr>
        <w:i/>
        <w:iCs/>
      </w:rPr>
      <w:t>Statements</w:t>
    </w:r>
    <w:r>
      <w:rPr>
        <w:i/>
        <w:iCs/>
      </w:rPr>
      <w:t xml:space="preserve"> required in notice if the proposed tax rate does not exceed the lower of the no-new-revenue tax rate or the voter</w:t>
    </w:r>
    <w:r w:rsidR="005A4A28">
      <w:rPr>
        <w:i/>
        <w:iCs/>
      </w:rPr>
      <w:t>-</w:t>
    </w:r>
    <w:r>
      <w:rPr>
        <w:i/>
        <w:iCs/>
      </w:rPr>
      <w:t xml:space="preserve">approval tax rate, as prescribed by Tax Code </w:t>
    </w:r>
    <w:r>
      <w:rPr>
        <w:rFonts w:cstheme="minorHAnsi"/>
        <w:i/>
        <w:iCs/>
      </w:rPr>
      <w:t>§</w:t>
    </w:r>
    <w:r>
      <w:rPr>
        <w:i/>
        <w:iCs/>
      </w:rPr>
      <w:t>26.061.</w:t>
    </w:r>
  </w:p>
  <w:p w14:paraId="2CBC48C8" w14:textId="77777777" w:rsidR="00762DC2" w:rsidRDefault="00762DC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evenAndOddHeaders/>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7437"/>
    <w:rsid w:val="000D4FDC"/>
    <w:rsid w:val="0012681A"/>
    <w:rsid w:val="00144AE1"/>
    <w:rsid w:val="001839A3"/>
    <w:rsid w:val="001D3D94"/>
    <w:rsid w:val="00200A7F"/>
    <w:rsid w:val="00215771"/>
    <w:rsid w:val="002311A4"/>
    <w:rsid w:val="0023577A"/>
    <w:rsid w:val="00262BCD"/>
    <w:rsid w:val="003013B1"/>
    <w:rsid w:val="00316C95"/>
    <w:rsid w:val="0048666F"/>
    <w:rsid w:val="004C220F"/>
    <w:rsid w:val="00584287"/>
    <w:rsid w:val="005A4A28"/>
    <w:rsid w:val="005E7510"/>
    <w:rsid w:val="0060186E"/>
    <w:rsid w:val="00601A9E"/>
    <w:rsid w:val="00614CA9"/>
    <w:rsid w:val="00644AC3"/>
    <w:rsid w:val="00644DDB"/>
    <w:rsid w:val="006E43E7"/>
    <w:rsid w:val="006F4418"/>
    <w:rsid w:val="00762DC2"/>
    <w:rsid w:val="007F49F0"/>
    <w:rsid w:val="008241FD"/>
    <w:rsid w:val="00864F50"/>
    <w:rsid w:val="0090586C"/>
    <w:rsid w:val="00974D4F"/>
    <w:rsid w:val="009A4A77"/>
    <w:rsid w:val="009B4981"/>
    <w:rsid w:val="00AC2689"/>
    <w:rsid w:val="00AF32F4"/>
    <w:rsid w:val="00B17C65"/>
    <w:rsid w:val="00BC5AD2"/>
    <w:rsid w:val="00BE4875"/>
    <w:rsid w:val="00C065C7"/>
    <w:rsid w:val="00C84BEC"/>
    <w:rsid w:val="00CF08A2"/>
    <w:rsid w:val="00D17354"/>
    <w:rsid w:val="00D17437"/>
    <w:rsid w:val="00D52C4B"/>
    <w:rsid w:val="00D73AEA"/>
    <w:rsid w:val="00F25282"/>
    <w:rsid w:val="00F310B4"/>
    <w:rsid w:val="00F35194"/>
    <w:rsid w:val="00F63A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54DDCFA"/>
  <w15:chartTrackingRefBased/>
  <w15:docId w15:val="{3B955996-1F08-4EC2-86B4-3FE18C37A2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18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E4875"/>
    <w:rPr>
      <w:color w:val="0563C1" w:themeColor="hyperlink"/>
      <w:u w:val="single"/>
    </w:rPr>
  </w:style>
  <w:style w:type="character" w:styleId="UnresolvedMention">
    <w:name w:val="Unresolved Mention"/>
    <w:basedOn w:val="DefaultParagraphFont"/>
    <w:uiPriority w:val="99"/>
    <w:semiHidden/>
    <w:unhideWhenUsed/>
    <w:rsid w:val="00BE4875"/>
    <w:rPr>
      <w:color w:val="605E5C"/>
      <w:shd w:val="clear" w:color="auto" w:fill="E1DFDD"/>
    </w:rPr>
  </w:style>
  <w:style w:type="paragraph" w:styleId="Header">
    <w:name w:val="header"/>
    <w:basedOn w:val="Normal"/>
    <w:link w:val="HeaderChar"/>
    <w:uiPriority w:val="99"/>
    <w:unhideWhenUsed/>
    <w:rsid w:val="00762D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2DC2"/>
  </w:style>
  <w:style w:type="paragraph" w:styleId="Footer">
    <w:name w:val="footer"/>
    <w:basedOn w:val="Normal"/>
    <w:link w:val="FooterChar"/>
    <w:uiPriority w:val="99"/>
    <w:unhideWhenUsed/>
    <w:rsid w:val="00762D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2D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www.pgcd.us/public-information" TargetMode="External"/><Relationship Id="rId3" Type="http://schemas.openxmlformats.org/officeDocument/2006/relationships/webSettings" Target="webSettings.xml"/><Relationship Id="rId7" Type="http://schemas.openxmlformats.org/officeDocument/2006/relationships/hyperlink" Target="mailto:britney@pgcd.u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1032</TotalTime>
  <Pages>2</Pages>
  <Words>484</Words>
  <Characters>2425</Characters>
  <Application>Microsoft Office Word</Application>
  <DocSecurity>0</DocSecurity>
  <Lines>66</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Britney Britten</dc:creator>
  <cp:keywords/>
  <dc:description/>
  <cp:lastModifiedBy>Britney Britten</cp:lastModifiedBy>
  <cp:revision>4</cp:revision>
  <cp:lastPrinted>2021-08-25T13:07:00Z</cp:lastPrinted>
  <dcterms:created xsi:type="dcterms:W3CDTF">2024-07-17T12:33:00Z</dcterms:created>
  <dcterms:modified xsi:type="dcterms:W3CDTF">2024-08-28T12:53:00Z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339a4055490155f142d3b13c89d85b375e4016e1fa1627eccad018bc97f0de73</vt:lpwstr>
  </property>
</Properties>
</file>